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6540" w:rsidRPr="005A649D" w:rsidRDefault="00A06540" w:rsidP="00A06540">
      <w:pPr>
        <w:pStyle w:val="a3"/>
        <w:tabs>
          <w:tab w:val="right" w:pos="9638"/>
        </w:tabs>
        <w:ind w:right="-57"/>
        <w:rPr>
          <w:rFonts w:eastAsia="Arial Unicode MS" w:cs="Arial"/>
          <w:b w:val="0"/>
          <w:bCs/>
          <w:sz w:val="24"/>
        </w:rPr>
      </w:pPr>
      <w:r w:rsidRPr="00AB4950">
        <w:rPr>
          <w:rFonts w:eastAsia="Arial Unicode MS" w:cs="Arial"/>
          <w:bCs/>
          <w:sz w:val="24"/>
        </w:rPr>
        <w:t>SA WG2 Meeting #S2-160AHE</w:t>
      </w:r>
      <w:r w:rsidRPr="005A649D">
        <w:rPr>
          <w:rFonts w:eastAsia="Arial Unicode MS" w:cs="Arial"/>
          <w:bCs/>
          <w:sz w:val="24"/>
        </w:rPr>
        <w:t xml:space="preserve"> </w:t>
      </w:r>
      <w:r w:rsidRPr="005A649D">
        <w:rPr>
          <w:rFonts w:eastAsia="Arial Unicode MS" w:cs="Arial"/>
          <w:bCs/>
          <w:sz w:val="24"/>
        </w:rPr>
        <w:tab/>
      </w:r>
      <w:r w:rsidRPr="005A649D">
        <w:rPr>
          <w:rFonts w:eastAsia="宋体"/>
          <w:i/>
          <w:sz w:val="28"/>
          <w:lang w:eastAsia="en-US"/>
        </w:rPr>
        <w:t>S2-2</w:t>
      </w:r>
      <w:r>
        <w:rPr>
          <w:rFonts w:eastAsia="宋体"/>
          <w:i/>
          <w:sz w:val="28"/>
          <w:lang w:eastAsia="en-US"/>
        </w:rPr>
        <w:t>400251</w:t>
      </w:r>
    </w:p>
    <w:p w:rsidR="00A06540" w:rsidRPr="005A649D" w:rsidRDefault="00A06540" w:rsidP="00A06540">
      <w:pPr>
        <w:pStyle w:val="a3"/>
        <w:pBdr>
          <w:bottom w:val="single" w:sz="4" w:space="1" w:color="auto"/>
        </w:pBdr>
        <w:tabs>
          <w:tab w:val="right" w:pos="9638"/>
        </w:tabs>
        <w:ind w:right="-57"/>
        <w:rPr>
          <w:rFonts w:eastAsia="Arial Unicode MS" w:cs="Arial"/>
          <w:b w:val="0"/>
          <w:bCs/>
          <w:sz w:val="24"/>
        </w:rPr>
      </w:pPr>
      <w:r w:rsidRPr="00AB4950">
        <w:rPr>
          <w:rFonts w:eastAsia="Arial Unicode MS" w:cs="Arial"/>
          <w:bCs/>
          <w:sz w:val="24"/>
        </w:rPr>
        <w:t>22 - 29 January, 2024, Electronic</w:t>
      </w:r>
      <w:r w:rsidRPr="005A649D">
        <w:rPr>
          <w:rFonts w:eastAsia="Arial Unicode MS" w:cs="Arial"/>
          <w:bCs/>
        </w:rPr>
        <w:tab/>
      </w:r>
      <w:r>
        <w:rPr>
          <w:rFonts w:cs="Arial"/>
          <w:bCs/>
          <w:color w:val="0000FF"/>
        </w:rPr>
        <w:t>(revision of S2-24</w:t>
      </w:r>
      <w:r>
        <w:rPr>
          <w:rFonts w:cs="Arial" w:hint="eastAsia"/>
          <w:bCs/>
          <w:color w:val="0000FF"/>
          <w:lang w:eastAsia="zh-CN"/>
        </w:rPr>
        <w:t>xxxx</w:t>
      </w:r>
      <w:r>
        <w:rPr>
          <w:rFonts w:cs="Arial"/>
          <w:bCs/>
          <w:color w:val="0000FF"/>
        </w:rPr>
        <w:t>x</w:t>
      </w:r>
      <w:r w:rsidRPr="005A649D">
        <w:rPr>
          <w:rFonts w:cs="Arial"/>
          <w:bCs/>
          <w:color w:val="0000FF"/>
        </w:rPr>
        <w:t>)</w:t>
      </w:r>
    </w:p>
    <w:p w:rsidR="00A06540" w:rsidRPr="005A649D" w:rsidRDefault="00A06540" w:rsidP="00A06540">
      <w:pPr>
        <w:rPr>
          <w:rFonts w:ascii="Arial" w:hAnsi="Arial" w:cs="Arial"/>
        </w:rPr>
      </w:pPr>
    </w:p>
    <w:p w:rsidR="00A06540" w:rsidRPr="005A649D" w:rsidRDefault="00A06540" w:rsidP="00A06540">
      <w:pPr>
        <w:ind w:left="2127" w:hanging="2127"/>
        <w:rPr>
          <w:rFonts w:ascii="Arial" w:hAnsi="Arial" w:cs="Arial"/>
          <w:b/>
          <w:lang w:eastAsia="zh-CN"/>
        </w:rPr>
      </w:pPr>
      <w:r w:rsidRPr="005A649D">
        <w:rPr>
          <w:rFonts w:ascii="Arial" w:hAnsi="Arial" w:cs="Arial"/>
          <w:b/>
        </w:rPr>
        <w:t>Source:</w:t>
      </w:r>
      <w:r w:rsidRPr="005A649D">
        <w:rPr>
          <w:rFonts w:ascii="Arial" w:hAnsi="Arial" w:cs="Arial"/>
          <w:b/>
        </w:rPr>
        <w:tab/>
      </w:r>
      <w:r>
        <w:rPr>
          <w:rFonts w:ascii="Arial" w:hAnsi="Arial" w:cs="Arial" w:hint="eastAsia"/>
          <w:b/>
          <w:lang w:eastAsia="zh-CN"/>
        </w:rPr>
        <w:t>CATT</w:t>
      </w:r>
    </w:p>
    <w:p w:rsidR="00A06540" w:rsidRPr="001F243A" w:rsidRDefault="00A06540" w:rsidP="00A06540">
      <w:pPr>
        <w:ind w:left="2127" w:hanging="2127"/>
        <w:rPr>
          <w:rFonts w:ascii="Arial" w:eastAsia="MS Mincho" w:hAnsi="Arial" w:cs="Arial"/>
          <w:b/>
          <w:lang w:eastAsia="zh-CN"/>
        </w:rPr>
      </w:pPr>
      <w:r w:rsidRPr="005A649D">
        <w:rPr>
          <w:rFonts w:ascii="Arial" w:hAnsi="Arial" w:cs="Arial"/>
          <w:b/>
        </w:rPr>
        <w:t>Title:</w:t>
      </w:r>
      <w:r w:rsidRPr="005A649D">
        <w:rPr>
          <w:rFonts w:ascii="Arial" w:hAnsi="Arial" w:cs="Arial"/>
          <w:b/>
        </w:rPr>
        <w:tab/>
      </w:r>
      <w:r>
        <w:rPr>
          <w:rFonts w:ascii="Arial" w:hAnsi="Arial" w:cs="Arial"/>
          <w:b/>
        </w:rPr>
        <w:t>KI#1</w:t>
      </w:r>
      <w:r>
        <w:rPr>
          <w:rFonts w:ascii="Arial" w:hAnsi="Arial" w:cs="Arial" w:hint="eastAsia"/>
          <w:b/>
          <w:lang w:eastAsia="zh-CN"/>
        </w:rPr>
        <w:t>,</w:t>
      </w:r>
      <w:r>
        <w:rPr>
          <w:rFonts w:ascii="Arial" w:hAnsi="Arial" w:cs="Arial"/>
          <w:b/>
          <w:lang w:eastAsia="zh-CN"/>
        </w:rPr>
        <w:t xml:space="preserve"> NewSol</w:t>
      </w:r>
      <w:r>
        <w:rPr>
          <w:rFonts w:ascii="Arial" w:hAnsi="Arial" w:cs="Arial"/>
          <w:b/>
        </w:rPr>
        <w:t>: P</w:t>
      </w:r>
      <w:r>
        <w:rPr>
          <w:rFonts w:ascii="Arial" w:hAnsi="Arial" w:cs="Arial" w:hint="eastAsia"/>
          <w:b/>
          <w:lang w:eastAsia="zh-CN"/>
        </w:rPr>
        <w:t>DU</w:t>
      </w:r>
      <w:r>
        <w:rPr>
          <w:rFonts w:ascii="Arial" w:hAnsi="Arial" w:cs="Arial"/>
          <w:b/>
        </w:rPr>
        <w:t xml:space="preserve"> Set FEC-based PDU Set QoS Handling</w:t>
      </w:r>
    </w:p>
    <w:p w:rsidR="00A06540" w:rsidRPr="004F557A" w:rsidRDefault="00A06540" w:rsidP="00A06540">
      <w:pPr>
        <w:ind w:left="2127" w:hanging="2127"/>
        <w:rPr>
          <w:rFonts w:ascii="Arial" w:hAnsi="Arial" w:cs="Arial"/>
          <w:b/>
        </w:rPr>
      </w:pPr>
      <w:r w:rsidRPr="004F557A">
        <w:rPr>
          <w:rFonts w:ascii="Arial" w:hAnsi="Arial" w:cs="Arial"/>
          <w:b/>
        </w:rPr>
        <w:t>Document for:</w:t>
      </w:r>
      <w:r w:rsidRPr="004F557A">
        <w:rPr>
          <w:rFonts w:ascii="Arial" w:hAnsi="Arial" w:cs="Arial"/>
          <w:b/>
        </w:rPr>
        <w:tab/>
        <w:t>Approval</w:t>
      </w:r>
    </w:p>
    <w:p w:rsidR="00A06540" w:rsidRPr="004F557A" w:rsidRDefault="00A06540" w:rsidP="00A06540">
      <w:pPr>
        <w:ind w:left="2127" w:hanging="2127"/>
        <w:rPr>
          <w:rFonts w:ascii="Arial" w:hAnsi="Arial" w:cs="Arial"/>
          <w:b/>
        </w:rPr>
      </w:pPr>
      <w:r w:rsidRPr="004F557A">
        <w:rPr>
          <w:rFonts w:ascii="Arial" w:hAnsi="Arial" w:cs="Arial"/>
          <w:b/>
        </w:rPr>
        <w:t>Agenda Item:</w:t>
      </w:r>
      <w:r w:rsidRPr="004F557A">
        <w:rPr>
          <w:rFonts w:ascii="Arial" w:hAnsi="Arial" w:cs="Arial"/>
          <w:b/>
        </w:rPr>
        <w:tab/>
        <w:t>19.3</w:t>
      </w:r>
    </w:p>
    <w:p w:rsidR="00A06540" w:rsidRPr="004F557A" w:rsidRDefault="00A06540" w:rsidP="00A06540">
      <w:pPr>
        <w:ind w:left="2127" w:hanging="2127"/>
        <w:rPr>
          <w:rFonts w:ascii="Arial" w:hAnsi="Arial" w:cs="Arial"/>
          <w:b/>
        </w:rPr>
      </w:pPr>
      <w:r w:rsidRPr="004F557A">
        <w:rPr>
          <w:rFonts w:ascii="Arial" w:hAnsi="Arial" w:cs="Arial"/>
          <w:b/>
        </w:rPr>
        <w:t>Work Item / Release:</w:t>
      </w:r>
      <w:r w:rsidRPr="004F557A">
        <w:rPr>
          <w:rFonts w:ascii="Arial" w:hAnsi="Arial" w:cs="Arial"/>
          <w:b/>
        </w:rPr>
        <w:tab/>
      </w:r>
      <w:r w:rsidRPr="004F557A">
        <w:rPr>
          <w:rFonts w:ascii="Arial" w:hAnsi="Arial" w:cs="Arial" w:hint="eastAsia"/>
          <w:b/>
        </w:rPr>
        <w:t>FS_</w:t>
      </w:r>
      <w:r w:rsidRPr="004F557A">
        <w:rPr>
          <w:rFonts w:ascii="Arial" w:hAnsi="Arial" w:cs="Arial"/>
          <w:b/>
        </w:rPr>
        <w:t>XRM Ph2 / Rel-19</w:t>
      </w:r>
    </w:p>
    <w:p w:rsidR="00A06540" w:rsidRPr="00927C1B" w:rsidRDefault="00A06540" w:rsidP="00A06540">
      <w:pPr>
        <w:jc w:val="both"/>
        <w:rPr>
          <w:rFonts w:ascii="Arial" w:hAnsi="Arial" w:cs="Arial"/>
          <w:i/>
          <w:lang w:eastAsia="zh-CN"/>
        </w:rPr>
      </w:pPr>
      <w:r w:rsidRPr="005A649D">
        <w:rPr>
          <w:rFonts w:ascii="Arial" w:hAnsi="Arial" w:cs="Arial"/>
          <w:i/>
        </w:rPr>
        <w:t xml:space="preserve">Abstract: </w:t>
      </w:r>
      <w:r>
        <w:rPr>
          <w:rFonts w:ascii="Arial" w:hAnsi="Arial" w:cs="Arial"/>
          <w:i/>
        </w:rPr>
        <w:t>This paper proposes a new solution for the KI#1.</w:t>
      </w:r>
    </w:p>
    <w:p w:rsidR="00A06540" w:rsidRDefault="00A06540" w:rsidP="00A06540">
      <w:pPr>
        <w:pStyle w:val="1"/>
      </w:pPr>
      <w:r>
        <w:rPr>
          <w:rFonts w:hint="eastAsia"/>
        </w:rPr>
        <w:t>1</w:t>
      </w:r>
      <w:r>
        <w:t>.  FEC</w:t>
      </w:r>
    </w:p>
    <w:p w:rsidR="00A06540" w:rsidRPr="00DA750D" w:rsidRDefault="00A06540" w:rsidP="00A06540">
      <w:pPr>
        <w:rPr>
          <w:lang w:eastAsia="zh-CN"/>
        </w:rPr>
      </w:pPr>
      <w:r w:rsidRPr="00CC7FEF">
        <w:rPr>
          <w:lang w:eastAsia="zh-CN"/>
        </w:rPr>
        <w:t xml:space="preserve">Forward Error Correction (FEC) </w:t>
      </w:r>
      <w:r>
        <w:rPr>
          <w:lang w:eastAsia="zh-CN"/>
        </w:rPr>
        <w:t xml:space="preserve">offers </w:t>
      </w:r>
      <w:r w:rsidRPr="00CC7FEF">
        <w:rPr>
          <w:lang w:eastAsia="zh-CN"/>
        </w:rPr>
        <w:t xml:space="preserve">high degree of fault tolerance </w:t>
      </w:r>
      <w:r w:rsidRPr="00CC7FEF">
        <w:rPr>
          <w:rFonts w:hint="eastAsia"/>
          <w:lang w:eastAsia="zh-CN"/>
        </w:rPr>
        <w:t>a</w:t>
      </w:r>
      <w:r w:rsidRPr="00CC7FEF">
        <w:rPr>
          <w:lang w:eastAsia="zh-CN"/>
        </w:rPr>
        <w:t xml:space="preserve">nd </w:t>
      </w:r>
      <w:r w:rsidRPr="00DA750D">
        <w:rPr>
          <w:lang w:eastAsia="zh-CN"/>
        </w:rPr>
        <w:t xml:space="preserve">decreases the </w:t>
      </w:r>
      <w:r w:rsidR="00EE0C58">
        <w:rPr>
          <w:lang w:eastAsia="zh-CN"/>
        </w:rPr>
        <w:t>packet error rate (P</w:t>
      </w:r>
      <w:r w:rsidRPr="00DA750D">
        <w:rPr>
          <w:lang w:eastAsia="zh-CN"/>
        </w:rPr>
        <w:t>ER)</w:t>
      </w:r>
      <w:r>
        <w:rPr>
          <w:lang w:eastAsia="zh-CN"/>
        </w:rPr>
        <w:t xml:space="preserve"> and can remove the ARQ and the latency of ARQ</w:t>
      </w:r>
      <w:r w:rsidRPr="00DA750D">
        <w:rPr>
          <w:lang w:eastAsia="zh-CN"/>
        </w:rPr>
        <w:t>.</w:t>
      </w:r>
      <w:r w:rsidRPr="00CC7FEF">
        <w:rPr>
          <w:lang w:eastAsia="zh-CN"/>
        </w:rPr>
        <w:t xml:space="preserve"> But FEC </w:t>
      </w:r>
      <w:r w:rsidRPr="00DA750D">
        <w:rPr>
          <w:lang w:eastAsia="zh-CN"/>
        </w:rPr>
        <w:t xml:space="preserve">adds data redundancy </w:t>
      </w:r>
      <w:r w:rsidRPr="00CC7FEF">
        <w:rPr>
          <w:lang w:eastAsia="zh-CN"/>
        </w:rPr>
        <w:t>and increases the data rate and may increase the latency.</w:t>
      </w:r>
    </w:p>
    <w:p w:rsidR="00A06540" w:rsidRDefault="00A06540" w:rsidP="00A06540">
      <w:pPr>
        <w:rPr>
          <w:lang w:val="en-US" w:eastAsia="zh-CN"/>
        </w:rPr>
      </w:pPr>
      <w:r>
        <w:rPr>
          <w:rFonts w:hint="eastAsia"/>
          <w:lang w:val="en-US" w:eastAsia="zh-CN"/>
        </w:rPr>
        <w:t>F</w:t>
      </w:r>
      <w:r>
        <w:rPr>
          <w:lang w:val="en-US" w:eastAsia="zh-CN"/>
        </w:rPr>
        <w:t>EC has been used in MBMS-based services in 3GPP, e.g. MCVideo.</w:t>
      </w:r>
    </w:p>
    <w:p w:rsidR="00A06540" w:rsidRPr="001A1B0B" w:rsidRDefault="00A06540" w:rsidP="00A06540">
      <w:pPr>
        <w:pStyle w:val="1"/>
      </w:pPr>
      <w:r w:rsidRPr="001A1B0B">
        <w:t xml:space="preserve">2. </w:t>
      </w:r>
      <w:r>
        <w:t>D</w:t>
      </w:r>
      <w:r w:rsidRPr="001A1B0B">
        <w:t xml:space="preserve">ifferent Layer of </w:t>
      </w:r>
      <w:r>
        <w:t xml:space="preserve">Implementation </w:t>
      </w:r>
      <w:r w:rsidRPr="001A1B0B">
        <w:t xml:space="preserve">FEC for </w:t>
      </w:r>
      <w:r>
        <w:t>PDU Sets</w:t>
      </w:r>
    </w:p>
    <w:p w:rsidR="00A06540" w:rsidRDefault="00EE0C58" w:rsidP="00A06540">
      <w:pPr>
        <w:rPr>
          <w:lang w:val="en-US" w:eastAsia="zh-CN"/>
        </w:rPr>
      </w:pPr>
      <w:r>
        <w:rPr>
          <w:lang w:val="en-US" w:eastAsia="zh-CN"/>
        </w:rPr>
        <w:t xml:space="preserve">This paper introduces the FEC to be used for the PDU Sets, this type of FEC is described as PDU Set FEC. </w:t>
      </w:r>
      <w:r w:rsidR="00A06540">
        <w:rPr>
          <w:lang w:val="en-US" w:eastAsia="zh-CN"/>
        </w:rPr>
        <w:t xml:space="preserve">PDU Set </w:t>
      </w:r>
      <w:r w:rsidR="00A06540">
        <w:rPr>
          <w:rFonts w:hint="eastAsia"/>
          <w:lang w:val="en-US" w:eastAsia="zh-CN"/>
        </w:rPr>
        <w:t>F</w:t>
      </w:r>
      <w:r w:rsidR="00A06540">
        <w:rPr>
          <w:lang w:val="en-US" w:eastAsia="zh-CN"/>
        </w:rPr>
        <w:t>EC can be implemented in different layers for the packets of a PDU Set:</w:t>
      </w:r>
    </w:p>
    <w:p w:rsidR="00A06540" w:rsidRPr="001A1B0B" w:rsidRDefault="00A06540" w:rsidP="00A06540">
      <w:pPr>
        <w:pStyle w:val="a5"/>
        <w:numPr>
          <w:ilvl w:val="0"/>
          <w:numId w:val="3"/>
        </w:numPr>
        <w:ind w:firstLineChars="0"/>
        <w:rPr>
          <w:lang w:val="en-US" w:eastAsia="zh-CN"/>
        </w:rPr>
      </w:pPr>
      <w:r w:rsidRPr="001A1B0B">
        <w:rPr>
          <w:lang w:val="en-US" w:eastAsia="zh-CN"/>
        </w:rPr>
        <w:t>Application Layer</w:t>
      </w:r>
      <w:r>
        <w:rPr>
          <w:lang w:val="en-US" w:eastAsia="zh-CN"/>
        </w:rPr>
        <w:t xml:space="preserve"> on end-to-end FEC</w:t>
      </w:r>
      <w:r w:rsidRPr="001A1B0B">
        <w:rPr>
          <w:lang w:val="en-US" w:eastAsia="zh-CN"/>
        </w:rPr>
        <w:t xml:space="preserve">, i.e. </w:t>
      </w:r>
      <w:r>
        <w:rPr>
          <w:rFonts w:hint="eastAsia"/>
          <w:lang w:val="en-US" w:eastAsia="zh-CN"/>
        </w:rPr>
        <w:t>FEC</w:t>
      </w:r>
      <w:r>
        <w:rPr>
          <w:lang w:val="en-US" w:eastAsia="zh-CN"/>
        </w:rPr>
        <w:t xml:space="preserve"> in </w:t>
      </w:r>
      <w:r w:rsidRPr="001A1B0B">
        <w:rPr>
          <w:lang w:val="en-US" w:eastAsia="zh-CN"/>
        </w:rPr>
        <w:t>the AS in the DN and application in the UE;</w:t>
      </w:r>
    </w:p>
    <w:p w:rsidR="00A06540" w:rsidRDefault="00A06540" w:rsidP="00A06540">
      <w:pPr>
        <w:pStyle w:val="a5"/>
        <w:numPr>
          <w:ilvl w:val="0"/>
          <w:numId w:val="3"/>
        </w:numPr>
        <w:ind w:firstLineChars="0"/>
        <w:rPr>
          <w:lang w:val="en-US" w:eastAsia="zh-CN"/>
        </w:rPr>
      </w:pPr>
      <w:r>
        <w:rPr>
          <w:lang w:val="en-US" w:eastAsia="zh-CN"/>
        </w:rPr>
        <w:t xml:space="preserve">Middle path layer, e.g. FEC </w:t>
      </w:r>
      <w:r w:rsidR="00EE0C58">
        <w:rPr>
          <w:lang w:val="en-US" w:eastAsia="zh-CN"/>
        </w:rPr>
        <w:t>in the AS in the DN and</w:t>
      </w:r>
      <w:r>
        <w:rPr>
          <w:lang w:val="en-US" w:eastAsia="zh-CN"/>
        </w:rPr>
        <w:t xml:space="preserve"> the FEC in the SA UPF ;</w:t>
      </w:r>
    </w:p>
    <w:p w:rsidR="00A06540" w:rsidRPr="001A1B0B" w:rsidRDefault="00A06540" w:rsidP="00A06540">
      <w:pPr>
        <w:pStyle w:val="a5"/>
        <w:numPr>
          <w:ilvl w:val="0"/>
          <w:numId w:val="3"/>
        </w:numPr>
        <w:ind w:firstLineChars="0"/>
        <w:rPr>
          <w:lang w:val="en-US" w:eastAsia="zh-CN"/>
        </w:rPr>
      </w:pPr>
      <w:r>
        <w:rPr>
          <w:lang w:val="en-US" w:eastAsia="zh-CN"/>
        </w:rPr>
        <w:t xml:space="preserve">Radio interface, i.e. FEC in the interface between </w:t>
      </w:r>
      <w:r w:rsidR="00EE0C58">
        <w:rPr>
          <w:lang w:val="en-US" w:eastAsia="zh-CN"/>
        </w:rPr>
        <w:t>(</w:t>
      </w:r>
      <w:r>
        <w:rPr>
          <w:lang w:val="en-US" w:eastAsia="zh-CN"/>
        </w:rPr>
        <w:t>R</w:t>
      </w:r>
      <w:r w:rsidR="00EE0C58">
        <w:rPr>
          <w:lang w:val="en-US" w:eastAsia="zh-CN"/>
        </w:rPr>
        <w:t>)</w:t>
      </w:r>
      <w:r>
        <w:rPr>
          <w:lang w:val="en-US" w:eastAsia="zh-CN"/>
        </w:rPr>
        <w:t>AN and UE</w:t>
      </w:r>
    </w:p>
    <w:p w:rsidR="00A06540" w:rsidRDefault="00A06540" w:rsidP="00A06540">
      <w:r>
        <w:t>D</w:t>
      </w:r>
      <w:r w:rsidRPr="001A1B0B">
        <w:t>ifferent Layer</w:t>
      </w:r>
      <w:r w:rsidR="00EE0C58">
        <w:t>s</w:t>
      </w:r>
      <w:r w:rsidRPr="001A1B0B">
        <w:t xml:space="preserve"> of </w:t>
      </w:r>
      <w:r w:rsidR="00EE0C58">
        <w:t>PDU Set im</w:t>
      </w:r>
      <w:r>
        <w:t>plementation</w:t>
      </w:r>
      <w:r w:rsidR="00EE0C58">
        <w:t xml:space="preserve">s </w:t>
      </w:r>
      <w:r>
        <w:t>have different impacts on the 5GS system.</w:t>
      </w:r>
    </w:p>
    <w:p w:rsidR="00A06540" w:rsidRDefault="00A06540" w:rsidP="00A06540">
      <w:pPr>
        <w:pStyle w:val="a5"/>
        <w:numPr>
          <w:ilvl w:val="0"/>
          <w:numId w:val="4"/>
        </w:numPr>
        <w:ind w:firstLineChars="0"/>
        <w:rPr>
          <w:lang w:val="en-US" w:eastAsia="zh-CN"/>
        </w:rPr>
      </w:pPr>
      <w:r w:rsidRPr="001A1B0B">
        <w:rPr>
          <w:lang w:val="en-US" w:eastAsia="zh-CN"/>
        </w:rPr>
        <w:t>Application Layer</w:t>
      </w:r>
      <w:r>
        <w:rPr>
          <w:lang w:val="en-US" w:eastAsia="zh-CN"/>
        </w:rPr>
        <w:t xml:space="preserve"> on end-to-end PDU Set FEC</w:t>
      </w:r>
      <w:r w:rsidRPr="001A1B0B">
        <w:rPr>
          <w:lang w:val="en-US" w:eastAsia="zh-CN"/>
        </w:rPr>
        <w:t xml:space="preserve">, i.e. </w:t>
      </w:r>
      <w:r>
        <w:rPr>
          <w:lang w:val="en-US" w:eastAsia="zh-CN"/>
        </w:rPr>
        <w:t xml:space="preserve">PDU Set </w:t>
      </w:r>
      <w:r>
        <w:rPr>
          <w:rFonts w:hint="eastAsia"/>
          <w:lang w:val="en-US" w:eastAsia="zh-CN"/>
        </w:rPr>
        <w:t>FEC</w:t>
      </w:r>
      <w:r>
        <w:rPr>
          <w:lang w:val="en-US" w:eastAsia="zh-CN"/>
        </w:rPr>
        <w:t xml:space="preserve"> in </w:t>
      </w:r>
      <w:r w:rsidRPr="001A1B0B">
        <w:rPr>
          <w:lang w:val="en-US" w:eastAsia="zh-CN"/>
        </w:rPr>
        <w:t>the AS in the DN and application in the UE;</w:t>
      </w:r>
      <w:r>
        <w:rPr>
          <w:lang w:val="en-US" w:eastAsia="zh-CN"/>
        </w:rPr>
        <w:t xml:space="preserve"> the AF will provide the PDU Set FEC scheme information to the 5GS, and PCF will update the PSIHI information to the NG-RAN. NG-RAN can drop the PDU Set FEC protection packets after successfully transmitting </w:t>
      </w:r>
      <w:r w:rsidR="00EE0C58">
        <w:rPr>
          <w:lang w:val="en-US" w:eastAsia="zh-CN"/>
        </w:rPr>
        <w:t xml:space="preserve">all </w:t>
      </w:r>
      <w:r>
        <w:rPr>
          <w:lang w:val="en-US" w:eastAsia="zh-CN"/>
        </w:rPr>
        <w:t>packets of the PDU Set. In such case, the bitrate of the radio interface can be decreased and whole data</w:t>
      </w:r>
      <w:r w:rsidR="00EE0C58">
        <w:rPr>
          <w:lang w:val="en-US" w:eastAsia="zh-CN"/>
        </w:rPr>
        <w:t xml:space="preserve"> of PDU Sets</w:t>
      </w:r>
      <w:r>
        <w:rPr>
          <w:lang w:val="en-US" w:eastAsia="zh-CN"/>
        </w:rPr>
        <w:t xml:space="preserve"> can be fully received by the UE.</w:t>
      </w:r>
    </w:p>
    <w:p w:rsidR="00A06540" w:rsidRDefault="00A06540" w:rsidP="00A06540">
      <w:pPr>
        <w:pStyle w:val="a5"/>
        <w:numPr>
          <w:ilvl w:val="0"/>
          <w:numId w:val="4"/>
        </w:numPr>
        <w:ind w:firstLineChars="0"/>
        <w:rPr>
          <w:lang w:val="en-US" w:eastAsia="zh-CN"/>
        </w:rPr>
      </w:pPr>
      <w:r>
        <w:rPr>
          <w:lang w:val="en-US" w:eastAsia="zh-CN"/>
        </w:rPr>
        <w:t>If the PDU Set FEC is implemented between the SA UPF and AS in the DN, then the S</w:t>
      </w:r>
      <w:r>
        <w:rPr>
          <w:rFonts w:hint="eastAsia"/>
          <w:lang w:val="en-US" w:eastAsia="zh-CN"/>
        </w:rPr>
        <w:t>A</w:t>
      </w:r>
      <w:r>
        <w:rPr>
          <w:lang w:val="en-US" w:eastAsia="zh-CN"/>
        </w:rPr>
        <w:t xml:space="preserve"> UPF will need to implement the PDU Set FEC scheme, and there is no impact on the PDU Set QoS profile in the UE and RAN and </w:t>
      </w:r>
      <w:r w:rsidR="00B958ED">
        <w:rPr>
          <w:lang w:val="en-US" w:eastAsia="zh-CN"/>
        </w:rPr>
        <w:t xml:space="preserve">this </w:t>
      </w:r>
      <w:r>
        <w:rPr>
          <w:lang w:val="en-US" w:eastAsia="zh-CN"/>
        </w:rPr>
        <w:t xml:space="preserve">is </w:t>
      </w:r>
      <w:r w:rsidR="00EE0C58">
        <w:rPr>
          <w:lang w:val="en-US" w:eastAsia="zh-CN"/>
        </w:rPr>
        <w:t xml:space="preserve">an </w:t>
      </w:r>
      <w:r>
        <w:rPr>
          <w:lang w:val="en-US" w:eastAsia="zh-CN"/>
        </w:rPr>
        <w:t>implementation based solution which is out of scope of 3GPP.</w:t>
      </w:r>
    </w:p>
    <w:p w:rsidR="00A06540" w:rsidRDefault="00A06540" w:rsidP="00A06540">
      <w:pPr>
        <w:pStyle w:val="a5"/>
        <w:numPr>
          <w:ilvl w:val="0"/>
          <w:numId w:val="4"/>
        </w:numPr>
        <w:ind w:firstLineChars="0"/>
        <w:rPr>
          <w:lang w:val="en-US" w:eastAsia="zh-CN"/>
        </w:rPr>
      </w:pPr>
      <w:r>
        <w:rPr>
          <w:rFonts w:hint="eastAsia"/>
          <w:lang w:val="en-US" w:eastAsia="zh-CN"/>
        </w:rPr>
        <w:t>I</w:t>
      </w:r>
      <w:r>
        <w:rPr>
          <w:lang w:val="en-US" w:eastAsia="zh-CN"/>
        </w:rPr>
        <w:t>f the PDU Set FEC is implemented in the radio layer between the NG-RAN and UE, there are two possible mechanisms to implement such PDU Set FEC requirement:</w:t>
      </w:r>
    </w:p>
    <w:p w:rsidR="00A06540" w:rsidRDefault="00A06540" w:rsidP="00A06540">
      <w:pPr>
        <w:pStyle w:val="a5"/>
        <w:numPr>
          <w:ilvl w:val="0"/>
          <w:numId w:val="5"/>
        </w:numPr>
        <w:ind w:firstLineChars="0"/>
        <w:rPr>
          <w:lang w:val="en-US" w:eastAsia="zh-CN"/>
        </w:rPr>
      </w:pPr>
      <w:r>
        <w:rPr>
          <w:lang w:val="en-US" w:eastAsia="zh-CN"/>
        </w:rPr>
        <w:t>T</w:t>
      </w:r>
      <w:r w:rsidRPr="00951E2F">
        <w:rPr>
          <w:lang w:val="en-US" w:eastAsia="zh-CN"/>
        </w:rPr>
        <w:t xml:space="preserve">he NG-RAN and UE will implement the </w:t>
      </w:r>
      <w:r>
        <w:rPr>
          <w:lang w:val="en-US" w:eastAsia="zh-CN"/>
        </w:rPr>
        <w:t xml:space="preserve">PDU Set </w:t>
      </w:r>
      <w:r w:rsidRPr="00951E2F">
        <w:rPr>
          <w:lang w:val="en-US" w:eastAsia="zh-CN"/>
        </w:rPr>
        <w:t xml:space="preserve">FEC scheme in the radio interface, the PCF may request to activate the </w:t>
      </w:r>
      <w:r>
        <w:rPr>
          <w:lang w:val="en-US" w:eastAsia="zh-CN"/>
        </w:rPr>
        <w:t xml:space="preserve">PDU Set </w:t>
      </w:r>
      <w:r w:rsidRPr="00951E2F">
        <w:rPr>
          <w:lang w:val="en-US" w:eastAsia="zh-CN"/>
        </w:rPr>
        <w:t>FEC scheme based on the AF request or based on its local configuration.</w:t>
      </w:r>
      <w:r>
        <w:rPr>
          <w:lang w:val="en-US" w:eastAsia="zh-CN"/>
        </w:rPr>
        <w:t xml:space="preserve"> Or</w:t>
      </w:r>
    </w:p>
    <w:p w:rsidR="00A06540" w:rsidRPr="00951E2F" w:rsidRDefault="00A06540" w:rsidP="00A06540">
      <w:pPr>
        <w:pStyle w:val="a5"/>
        <w:numPr>
          <w:ilvl w:val="0"/>
          <w:numId w:val="5"/>
        </w:numPr>
        <w:ind w:firstLineChars="0"/>
        <w:rPr>
          <w:lang w:val="en-US" w:eastAsia="zh-CN"/>
        </w:rPr>
      </w:pPr>
      <w:r>
        <w:rPr>
          <w:lang w:val="en-US" w:eastAsia="zh-CN"/>
        </w:rPr>
        <w:t>The PCF will map the PDU Set FEC scheme into PSER and PSDB requirements, and update the PSER and PSDB of PDU Set QoS parameters.</w:t>
      </w:r>
    </w:p>
    <w:p w:rsidR="00A06540" w:rsidRDefault="00A06540" w:rsidP="00A06540">
      <w:pPr>
        <w:pStyle w:val="1"/>
      </w:pPr>
      <w:r>
        <w:rPr>
          <w:lang w:val="en-US"/>
        </w:rPr>
        <w:t>3</w:t>
      </w:r>
      <w:r w:rsidRPr="001A1B0B">
        <w:t xml:space="preserve">. </w:t>
      </w:r>
      <w:r>
        <w:t>Implementation of PDU Set FEC</w:t>
      </w:r>
    </w:p>
    <w:p w:rsidR="00A06540" w:rsidRDefault="00A06540" w:rsidP="00A06540">
      <w:pPr>
        <w:rPr>
          <w:lang w:eastAsia="zh-CN"/>
        </w:rPr>
      </w:pPr>
      <w:r>
        <w:rPr>
          <w:lang w:eastAsia="zh-CN"/>
        </w:rPr>
        <w:t>The AF can indicate the PDU Set FEC mode and PDU Set FEC scheme used in the application layer to the PCF or AF can request the 5GS to activate and implement the PDU Set FEC mode and PDU Set FEC scheme in the radio interface.</w:t>
      </w:r>
    </w:p>
    <w:p w:rsidR="00A06540" w:rsidRDefault="00A06540" w:rsidP="00A06540">
      <w:pPr>
        <w:rPr>
          <w:lang w:eastAsia="zh-CN"/>
        </w:rPr>
      </w:pPr>
      <w:r>
        <w:rPr>
          <w:lang w:eastAsia="zh-CN"/>
        </w:rPr>
        <w:t>If the PDU Set FEC is implemented in the application layer, the PCF can decide to update the PSIHI of PDU Set QoS parameters based on the PDU Set FEC scheme of the application layer PDU Set FEC or based on its local configuration.</w:t>
      </w:r>
    </w:p>
    <w:p w:rsidR="00A06540" w:rsidRPr="00E039FB" w:rsidRDefault="00A06540" w:rsidP="00A06540">
      <w:pPr>
        <w:rPr>
          <w:lang w:eastAsia="zh-CN"/>
        </w:rPr>
      </w:pPr>
      <w:r>
        <w:rPr>
          <w:lang w:eastAsia="zh-CN"/>
        </w:rPr>
        <w:t xml:space="preserve">If the AF requests the 5GS to activate the PDU Set FEC within the 5GS (i.e. in the radio interface) and indicates the requested PDU Set FEC scheme, the PCF can map the PDU Set FEC requirements into updating the PSER and PSDB </w:t>
      </w:r>
      <w:r>
        <w:rPr>
          <w:lang w:eastAsia="zh-CN"/>
        </w:rPr>
        <w:lastRenderedPageBreak/>
        <w:t xml:space="preserve">of the PDU Set QoS parameter or the PCF can include the PDU Set FEC scheme as new PDU Set QoS parameters in the PCC rules to the SMF as </w:t>
      </w:r>
      <w:r w:rsidR="002C3DEE">
        <w:rPr>
          <w:lang w:eastAsia="zh-CN"/>
        </w:rPr>
        <w:t>required</w:t>
      </w:r>
      <w:r>
        <w:rPr>
          <w:lang w:eastAsia="zh-CN"/>
        </w:rPr>
        <w:t xml:space="preserve"> to activate the PDU Set FEC scheme in the radio interface, and the SMF provides new PDU Set QoS parameter (i.e. PDU Set FEC scheme) to the NG-RAN as part of the QoS Profile, the NG-RAN will implement the PDU Set FEC scheme in the radio interface.</w:t>
      </w:r>
    </w:p>
    <w:p w:rsidR="00A06540" w:rsidRPr="00D8537C" w:rsidRDefault="00A06540" w:rsidP="00A06540">
      <w:pPr>
        <w:rPr>
          <w:rFonts w:eastAsia="Yu Mincho"/>
        </w:rPr>
      </w:pPr>
    </w:p>
    <w:p w:rsidR="00A06540" w:rsidRPr="00927C1B" w:rsidRDefault="00A06540" w:rsidP="00A06540">
      <w:pPr>
        <w:pStyle w:val="1"/>
      </w:pPr>
      <w:r>
        <w:t>2</w:t>
      </w:r>
      <w:r w:rsidRPr="00927C1B">
        <w:t xml:space="preserve">. </w:t>
      </w:r>
      <w:r>
        <w:t>Text Proposal</w:t>
      </w:r>
    </w:p>
    <w:p w:rsidR="00A06540" w:rsidRPr="00813D73" w:rsidRDefault="00A06540" w:rsidP="00A06540">
      <w:pPr>
        <w:rPr>
          <w:lang w:eastAsia="zh-CN"/>
        </w:rPr>
      </w:pPr>
      <w:r>
        <w:rPr>
          <w:lang w:eastAsia="zh-CN"/>
        </w:rPr>
        <w:t>It is proposed to capture the following changes vs. TR 23.700</w:t>
      </w:r>
      <w:r w:rsidRPr="005A649D">
        <w:rPr>
          <w:rFonts w:hint="eastAsia"/>
          <w:lang w:eastAsia="zh-CN"/>
        </w:rPr>
        <w:t>-</w:t>
      </w:r>
      <w:r>
        <w:rPr>
          <w:lang w:eastAsia="zh-CN"/>
        </w:rPr>
        <w:t>70.</w:t>
      </w:r>
    </w:p>
    <w:p w:rsidR="00A06540" w:rsidRPr="0042466D" w:rsidRDefault="00A06540" w:rsidP="00A065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324232211"/>
      <w:bookmarkStart w:id="1" w:name="_Toc326248702"/>
      <w:bookmarkStart w:id="2" w:name="_Toc42182197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(all new texts)</w:t>
      </w:r>
      <w:r w:rsidRPr="0042466D">
        <w:rPr>
          <w:rFonts w:ascii="Arial" w:hAnsi="Arial" w:cs="Arial"/>
          <w:color w:val="FF0000"/>
          <w:sz w:val="28"/>
          <w:szCs w:val="28"/>
          <w:lang w:val="en-US"/>
        </w:rPr>
        <w:t>* * * *</w:t>
      </w:r>
      <w:bookmarkStart w:id="3" w:name="_Toc517082226"/>
    </w:p>
    <w:bookmarkEnd w:id="3"/>
    <w:p w:rsidR="00A06540" w:rsidRPr="00DA75EE" w:rsidRDefault="00A06540" w:rsidP="00A06540">
      <w:pPr>
        <w:pStyle w:val="2"/>
        <w:rPr>
          <w:lang w:eastAsia="zh-CN"/>
        </w:rPr>
      </w:pPr>
      <w:r>
        <w:t>6</w:t>
      </w:r>
      <w:r w:rsidRPr="00DA75EE">
        <w:t>. X</w:t>
      </w:r>
      <w:r w:rsidRPr="00DA75EE">
        <w:tab/>
      </w:r>
      <w:r>
        <w:t>Solution</w:t>
      </w:r>
      <w:r w:rsidRPr="00DA75EE">
        <w:t xml:space="preserve"> #</w:t>
      </w:r>
      <w:r>
        <w:t>x</w:t>
      </w:r>
      <w:bookmarkEnd w:id="0"/>
      <w:bookmarkEnd w:id="1"/>
      <w:bookmarkEnd w:id="2"/>
      <w:r>
        <w:t>:</w:t>
      </w:r>
      <w:r w:rsidR="0026269D">
        <w:t xml:space="preserve"> PDU Set </w:t>
      </w:r>
      <w:r w:rsidRPr="00B3584E">
        <w:t>FEC-based PDU Set QoS Handling</w:t>
      </w:r>
    </w:p>
    <w:p w:rsidR="00A06540" w:rsidRDefault="00A06540" w:rsidP="00A06540">
      <w:pPr>
        <w:pStyle w:val="3"/>
        <w:rPr>
          <w:lang w:eastAsia="zh-CN"/>
        </w:rPr>
      </w:pPr>
      <w:bookmarkStart w:id="4" w:name="_Toc500949098"/>
      <w:bookmarkStart w:id="5" w:name="_Toc92875661"/>
      <w:bookmarkStart w:id="6" w:name="_Toc93070685"/>
      <w:bookmarkStart w:id="7" w:name="_Toc97526926"/>
      <w:r w:rsidRPr="00B5477F">
        <w:t>6. X.1</w:t>
      </w:r>
      <w:r w:rsidRPr="00B5477F">
        <w:rPr>
          <w:rFonts w:hint="eastAsia"/>
        </w:rPr>
        <w:tab/>
      </w:r>
      <w:r w:rsidRPr="00B5477F">
        <w:t>Key Issue mapping</w:t>
      </w:r>
      <w:bookmarkEnd w:id="4"/>
      <w:bookmarkEnd w:id="5"/>
      <w:bookmarkEnd w:id="6"/>
      <w:bookmarkEnd w:id="7"/>
    </w:p>
    <w:p w:rsidR="00A06540" w:rsidRDefault="00A06540" w:rsidP="00A06540">
      <w:pPr>
        <w:rPr>
          <w:lang w:eastAsia="zh-CN"/>
        </w:rPr>
      </w:pPr>
      <w:r>
        <w:rPr>
          <w:rFonts w:hint="eastAsia"/>
          <w:lang w:eastAsia="zh-CN"/>
        </w:rPr>
        <w:t>T</w:t>
      </w:r>
      <w:r>
        <w:rPr>
          <w:lang w:eastAsia="zh-CN"/>
        </w:rPr>
        <w:t>his solution is for KI #1</w:t>
      </w:r>
      <w:r>
        <w:t>.</w:t>
      </w:r>
    </w:p>
    <w:p w:rsidR="00A06540" w:rsidRDefault="00A06540" w:rsidP="00A06540">
      <w:pPr>
        <w:pStyle w:val="3"/>
      </w:pPr>
      <w:bookmarkStart w:id="8" w:name="_Toc97526927"/>
      <w:r w:rsidRPr="00B5477F">
        <w:t>6. X.2</w:t>
      </w:r>
      <w:r w:rsidRPr="00B5477F">
        <w:rPr>
          <w:rFonts w:hint="eastAsia"/>
        </w:rPr>
        <w:tab/>
        <w:t>Description</w:t>
      </w:r>
      <w:bookmarkEnd w:id="8"/>
    </w:p>
    <w:p w:rsidR="00A06540" w:rsidRPr="00CF389E" w:rsidRDefault="00A06540" w:rsidP="00A06540">
      <w:pPr>
        <w:pStyle w:val="4"/>
        <w:rPr>
          <w:lang w:eastAsia="zh-CN"/>
        </w:rPr>
      </w:pPr>
      <w:r w:rsidRPr="00B5477F">
        <w:t>6. X.2</w:t>
      </w:r>
      <w:r>
        <w:t>.1</w:t>
      </w:r>
      <w:r w:rsidRPr="00B5477F">
        <w:rPr>
          <w:rFonts w:hint="eastAsia"/>
        </w:rPr>
        <w:tab/>
      </w:r>
      <w:r>
        <w:t xml:space="preserve">FEC </w:t>
      </w:r>
    </w:p>
    <w:p w:rsidR="00A06540" w:rsidRPr="00DA750D" w:rsidRDefault="00A06540" w:rsidP="00A06540">
      <w:pPr>
        <w:rPr>
          <w:lang w:eastAsia="zh-CN"/>
        </w:rPr>
      </w:pPr>
      <w:r w:rsidRPr="00CC7FEF">
        <w:rPr>
          <w:lang w:eastAsia="zh-CN"/>
        </w:rPr>
        <w:t xml:space="preserve">Forward Error Correction (FEC) </w:t>
      </w:r>
      <w:r w:rsidRPr="00DA750D">
        <w:rPr>
          <w:lang w:eastAsia="zh-CN"/>
        </w:rPr>
        <w:t xml:space="preserve">offers </w:t>
      </w:r>
      <w:r w:rsidRPr="00CC7FEF">
        <w:rPr>
          <w:lang w:eastAsia="zh-CN"/>
        </w:rPr>
        <w:t xml:space="preserve">high degree of fault tolerance </w:t>
      </w:r>
      <w:r w:rsidRPr="00CC7FEF">
        <w:rPr>
          <w:rFonts w:hint="eastAsia"/>
          <w:lang w:eastAsia="zh-CN"/>
        </w:rPr>
        <w:t>a</w:t>
      </w:r>
      <w:r w:rsidRPr="00CC7FEF">
        <w:rPr>
          <w:lang w:eastAsia="zh-CN"/>
        </w:rPr>
        <w:t xml:space="preserve">nd </w:t>
      </w:r>
      <w:r w:rsidRPr="00DA750D">
        <w:rPr>
          <w:lang w:eastAsia="zh-CN"/>
        </w:rPr>
        <w:t xml:space="preserve">decreases the </w:t>
      </w:r>
      <w:r w:rsidR="00EE0C58">
        <w:rPr>
          <w:lang w:eastAsia="zh-CN"/>
        </w:rPr>
        <w:t>packet</w:t>
      </w:r>
      <w:r w:rsidR="00EE0C58" w:rsidRPr="00DA750D">
        <w:rPr>
          <w:lang w:eastAsia="zh-CN"/>
        </w:rPr>
        <w:t xml:space="preserve"> </w:t>
      </w:r>
      <w:r w:rsidR="00EE0C58">
        <w:rPr>
          <w:lang w:eastAsia="zh-CN"/>
        </w:rPr>
        <w:t>e</w:t>
      </w:r>
      <w:r w:rsidRPr="00DA750D">
        <w:rPr>
          <w:lang w:eastAsia="zh-CN"/>
        </w:rPr>
        <w:t xml:space="preserve">rror </w:t>
      </w:r>
      <w:r w:rsidR="00EE0C58">
        <w:rPr>
          <w:lang w:eastAsia="zh-CN"/>
        </w:rPr>
        <w:t>r</w:t>
      </w:r>
      <w:r w:rsidRPr="00DA750D">
        <w:rPr>
          <w:lang w:eastAsia="zh-CN"/>
        </w:rPr>
        <w:t>ate (</w:t>
      </w:r>
      <w:r w:rsidR="00EE0C58">
        <w:rPr>
          <w:lang w:eastAsia="zh-CN"/>
        </w:rPr>
        <w:t>P</w:t>
      </w:r>
      <w:r w:rsidRPr="00DA750D">
        <w:rPr>
          <w:lang w:eastAsia="zh-CN"/>
        </w:rPr>
        <w:t>ER)</w:t>
      </w:r>
      <w:r>
        <w:rPr>
          <w:lang w:eastAsia="zh-CN"/>
        </w:rPr>
        <w:t xml:space="preserve"> and can remove the ARQ and the latency of ARQ</w:t>
      </w:r>
      <w:r w:rsidRPr="00DA750D">
        <w:rPr>
          <w:lang w:eastAsia="zh-CN"/>
        </w:rPr>
        <w:t>.</w:t>
      </w:r>
      <w:r w:rsidRPr="00CC7FEF">
        <w:rPr>
          <w:lang w:eastAsia="zh-CN"/>
        </w:rPr>
        <w:t xml:space="preserve"> But FEC </w:t>
      </w:r>
      <w:r w:rsidRPr="00DA750D">
        <w:rPr>
          <w:lang w:eastAsia="zh-CN"/>
        </w:rPr>
        <w:t xml:space="preserve">adds data redundancy </w:t>
      </w:r>
      <w:r w:rsidRPr="00CC7FEF">
        <w:rPr>
          <w:lang w:eastAsia="zh-CN"/>
        </w:rPr>
        <w:t>and increases the data rate and may increase the latency.</w:t>
      </w:r>
    </w:p>
    <w:p w:rsidR="00A06540" w:rsidRDefault="00A06540" w:rsidP="00A06540">
      <w:pPr>
        <w:rPr>
          <w:lang w:val="en-US" w:eastAsia="zh-CN"/>
        </w:rPr>
      </w:pPr>
      <w:r>
        <w:rPr>
          <w:rFonts w:hint="eastAsia"/>
          <w:lang w:val="en-US" w:eastAsia="zh-CN"/>
        </w:rPr>
        <w:t>F</w:t>
      </w:r>
      <w:r>
        <w:rPr>
          <w:lang w:val="en-US" w:eastAsia="zh-CN"/>
        </w:rPr>
        <w:t>EC has been used in MBMS-based services in 3GPP, e.g. MCVideo.</w:t>
      </w:r>
    </w:p>
    <w:p w:rsidR="00D758E2" w:rsidRDefault="00D758E2" w:rsidP="00A06540">
      <w:pPr>
        <w:rPr>
          <w:lang w:val="en-US" w:eastAsia="zh-CN"/>
        </w:rPr>
      </w:pPr>
      <w:ins w:id="9" w:author="Chunshan Xiong - CATT-d2" w:date="2024-01-23T15:22:00Z">
        <w:r>
          <w:rPr>
            <w:rFonts w:hint="eastAsia"/>
            <w:lang w:val="en-US" w:eastAsia="zh-CN"/>
          </w:rPr>
          <w:t>F</w:t>
        </w:r>
        <w:r>
          <w:rPr>
            <w:lang w:val="en-US" w:eastAsia="zh-CN"/>
          </w:rPr>
          <w:t>EC is widely in satellite communication</w:t>
        </w:r>
      </w:ins>
      <w:ins w:id="10" w:author="Chunshan Xiong - CATT-d2" w:date="2024-01-23T15:23:00Z">
        <w:r>
          <w:rPr>
            <w:lang w:val="en-US" w:eastAsia="zh-CN"/>
          </w:rPr>
          <w:t>s</w:t>
        </w:r>
      </w:ins>
      <w:ins w:id="11" w:author="Chunshan Xiong - CATT-d2" w:date="2024-01-23T15:22:00Z">
        <w:r>
          <w:rPr>
            <w:lang w:val="en-US" w:eastAsia="zh-CN"/>
          </w:rPr>
          <w:t xml:space="preserve"> at radio interface</w:t>
        </w:r>
      </w:ins>
      <w:ins w:id="12" w:author="Chunshan Xiong - CATT-d2" w:date="2024-01-23T15:23:00Z">
        <w:r>
          <w:rPr>
            <w:lang w:val="en-US" w:eastAsia="zh-CN"/>
          </w:rPr>
          <w:t>.</w:t>
        </w:r>
      </w:ins>
    </w:p>
    <w:p w:rsidR="00A06540" w:rsidRPr="001A1B0B" w:rsidRDefault="00A06540" w:rsidP="00A06540">
      <w:pPr>
        <w:pStyle w:val="4"/>
      </w:pPr>
      <w:r>
        <w:t>6.x.2.2</w:t>
      </w:r>
      <w:r w:rsidRPr="001A1B0B">
        <w:t xml:space="preserve"> </w:t>
      </w:r>
      <w:r>
        <w:t>D</w:t>
      </w:r>
      <w:r w:rsidRPr="001A1B0B">
        <w:t xml:space="preserve">ifferent Layer of </w:t>
      </w:r>
      <w:r>
        <w:t xml:space="preserve">Implementation </w:t>
      </w:r>
      <w:r w:rsidRPr="001A1B0B">
        <w:t xml:space="preserve">FEC for </w:t>
      </w:r>
      <w:r>
        <w:t>PDU Sets</w:t>
      </w:r>
    </w:p>
    <w:p w:rsidR="00A06540" w:rsidRDefault="00B958ED" w:rsidP="00A06540">
      <w:pPr>
        <w:rPr>
          <w:lang w:val="en-US" w:eastAsia="zh-CN"/>
        </w:rPr>
      </w:pPr>
      <w:r>
        <w:rPr>
          <w:lang w:eastAsia="zh-CN"/>
        </w:rPr>
        <w:t xml:space="preserve">If a FEC is used at PDU Set granularity, this FEC is described as PDU </w:t>
      </w:r>
      <w:r>
        <w:rPr>
          <w:rFonts w:hint="eastAsia"/>
          <w:lang w:eastAsia="zh-CN"/>
        </w:rPr>
        <w:t>Set</w:t>
      </w:r>
      <w:r>
        <w:rPr>
          <w:lang w:eastAsia="zh-CN"/>
        </w:rPr>
        <w:t xml:space="preserve"> FEC, and </w:t>
      </w:r>
      <w:r w:rsidR="00A06540">
        <w:rPr>
          <w:lang w:val="en-US" w:eastAsia="zh-CN"/>
        </w:rPr>
        <w:t xml:space="preserve">PDU Set </w:t>
      </w:r>
      <w:r w:rsidR="00A06540">
        <w:rPr>
          <w:rFonts w:hint="eastAsia"/>
          <w:lang w:val="en-US" w:eastAsia="zh-CN"/>
        </w:rPr>
        <w:t>F</w:t>
      </w:r>
      <w:r w:rsidR="00A06540">
        <w:rPr>
          <w:lang w:val="en-US" w:eastAsia="zh-CN"/>
        </w:rPr>
        <w:t>EC can be implemented in different layers for the packets of a PDU Set:</w:t>
      </w:r>
    </w:p>
    <w:p w:rsidR="00A06540" w:rsidRPr="001A1B0B" w:rsidRDefault="00A06540" w:rsidP="00A06540">
      <w:pPr>
        <w:pStyle w:val="a5"/>
        <w:numPr>
          <w:ilvl w:val="0"/>
          <w:numId w:val="8"/>
        </w:numPr>
        <w:ind w:firstLineChars="0"/>
        <w:rPr>
          <w:lang w:val="en-US" w:eastAsia="zh-CN"/>
        </w:rPr>
      </w:pPr>
      <w:r w:rsidRPr="001A1B0B">
        <w:rPr>
          <w:lang w:val="en-US" w:eastAsia="zh-CN"/>
        </w:rPr>
        <w:t>Application Layer</w:t>
      </w:r>
      <w:r>
        <w:rPr>
          <w:lang w:val="en-US" w:eastAsia="zh-CN"/>
        </w:rPr>
        <w:t xml:space="preserve"> on end-to-end FEC</w:t>
      </w:r>
      <w:r w:rsidRPr="001A1B0B">
        <w:rPr>
          <w:lang w:val="en-US" w:eastAsia="zh-CN"/>
        </w:rPr>
        <w:t xml:space="preserve">, i.e. </w:t>
      </w:r>
      <w:r>
        <w:rPr>
          <w:rFonts w:hint="eastAsia"/>
          <w:lang w:val="en-US" w:eastAsia="zh-CN"/>
        </w:rPr>
        <w:t>FEC</w:t>
      </w:r>
      <w:r>
        <w:rPr>
          <w:lang w:val="en-US" w:eastAsia="zh-CN"/>
        </w:rPr>
        <w:t xml:space="preserve"> in </w:t>
      </w:r>
      <w:r w:rsidRPr="001A1B0B">
        <w:rPr>
          <w:lang w:val="en-US" w:eastAsia="zh-CN"/>
        </w:rPr>
        <w:t>the AS in the DN and application in the UE;</w:t>
      </w:r>
    </w:p>
    <w:p w:rsidR="00A06540" w:rsidRDefault="00A06540" w:rsidP="00A06540">
      <w:pPr>
        <w:pStyle w:val="a5"/>
        <w:numPr>
          <w:ilvl w:val="0"/>
          <w:numId w:val="8"/>
        </w:numPr>
        <w:ind w:firstLineChars="0"/>
        <w:rPr>
          <w:lang w:val="en-US" w:eastAsia="zh-CN"/>
        </w:rPr>
      </w:pPr>
      <w:r>
        <w:rPr>
          <w:lang w:val="en-US" w:eastAsia="zh-CN"/>
        </w:rPr>
        <w:t xml:space="preserve">Middle path layer, e.g. FEC </w:t>
      </w:r>
      <w:r w:rsidR="00B958ED">
        <w:rPr>
          <w:lang w:val="en-US" w:eastAsia="zh-CN"/>
        </w:rPr>
        <w:t xml:space="preserve">in </w:t>
      </w:r>
      <w:r>
        <w:rPr>
          <w:lang w:val="en-US" w:eastAsia="zh-CN"/>
        </w:rPr>
        <w:t xml:space="preserve">the AS in the DN </w:t>
      </w:r>
      <w:r w:rsidR="00B958ED">
        <w:rPr>
          <w:lang w:val="en-US" w:eastAsia="zh-CN"/>
        </w:rPr>
        <w:t>and</w:t>
      </w:r>
      <w:r>
        <w:rPr>
          <w:lang w:val="en-US" w:eastAsia="zh-CN"/>
        </w:rPr>
        <w:t xml:space="preserve"> the FEC in the SA UPF ;</w:t>
      </w:r>
    </w:p>
    <w:p w:rsidR="00A06540" w:rsidRPr="001A1B0B" w:rsidRDefault="00A06540" w:rsidP="00A06540">
      <w:pPr>
        <w:pStyle w:val="a5"/>
        <w:numPr>
          <w:ilvl w:val="0"/>
          <w:numId w:val="8"/>
        </w:numPr>
        <w:ind w:firstLineChars="0"/>
        <w:rPr>
          <w:lang w:val="en-US" w:eastAsia="zh-CN"/>
        </w:rPr>
      </w:pPr>
      <w:r>
        <w:rPr>
          <w:lang w:val="en-US" w:eastAsia="zh-CN"/>
        </w:rPr>
        <w:t>Radio interface, i.e. FEC in the interface between NG-RAN and UE</w:t>
      </w:r>
    </w:p>
    <w:p w:rsidR="00A06540" w:rsidRDefault="00A06540" w:rsidP="00A06540">
      <w:r>
        <w:t>D</w:t>
      </w:r>
      <w:r w:rsidRPr="001A1B0B">
        <w:t>ifferent Layer</w:t>
      </w:r>
      <w:r w:rsidR="00B958ED">
        <w:t>s</w:t>
      </w:r>
      <w:r w:rsidRPr="001A1B0B">
        <w:t xml:space="preserve"> of </w:t>
      </w:r>
      <w:r w:rsidR="00B958ED">
        <w:t>PDU Set i</w:t>
      </w:r>
      <w:r>
        <w:t>mplementation</w:t>
      </w:r>
      <w:r w:rsidR="00B958ED">
        <w:t>s</w:t>
      </w:r>
      <w:r>
        <w:t xml:space="preserve"> have different impacts on the 5GS system.</w:t>
      </w:r>
    </w:p>
    <w:p w:rsidR="00A06540" w:rsidRDefault="00A06540" w:rsidP="0056283C">
      <w:pPr>
        <w:pStyle w:val="a5"/>
        <w:numPr>
          <w:ilvl w:val="0"/>
          <w:numId w:val="9"/>
        </w:numPr>
        <w:ind w:firstLineChars="0"/>
        <w:rPr>
          <w:lang w:val="en-US" w:eastAsia="zh-CN"/>
        </w:rPr>
      </w:pPr>
      <w:r w:rsidRPr="001A1B0B">
        <w:rPr>
          <w:lang w:val="en-US" w:eastAsia="zh-CN"/>
        </w:rPr>
        <w:t>Application Layer</w:t>
      </w:r>
      <w:r>
        <w:rPr>
          <w:lang w:val="en-US" w:eastAsia="zh-CN"/>
        </w:rPr>
        <w:t xml:space="preserve"> on end-to-end PDU Set FEC</w:t>
      </w:r>
      <w:r w:rsidRPr="001A1B0B">
        <w:rPr>
          <w:lang w:val="en-US" w:eastAsia="zh-CN"/>
        </w:rPr>
        <w:t xml:space="preserve">, i.e. </w:t>
      </w:r>
      <w:r>
        <w:rPr>
          <w:lang w:val="en-US" w:eastAsia="zh-CN"/>
        </w:rPr>
        <w:t xml:space="preserve">PDU Set </w:t>
      </w:r>
      <w:r>
        <w:rPr>
          <w:rFonts w:hint="eastAsia"/>
          <w:lang w:val="en-US" w:eastAsia="zh-CN"/>
        </w:rPr>
        <w:t>FEC</w:t>
      </w:r>
      <w:r>
        <w:rPr>
          <w:lang w:val="en-US" w:eastAsia="zh-CN"/>
        </w:rPr>
        <w:t xml:space="preserve"> in </w:t>
      </w:r>
      <w:r w:rsidRPr="001A1B0B">
        <w:rPr>
          <w:lang w:val="en-US" w:eastAsia="zh-CN"/>
        </w:rPr>
        <w:t>the AS in the DN and application in the UE;</w:t>
      </w:r>
      <w:r>
        <w:rPr>
          <w:lang w:val="en-US" w:eastAsia="zh-CN"/>
        </w:rPr>
        <w:t xml:space="preserve"> </w:t>
      </w:r>
      <w:r w:rsidR="00B958ED">
        <w:rPr>
          <w:rFonts w:hint="eastAsia"/>
          <w:lang w:val="en-US" w:eastAsia="zh-CN"/>
        </w:rPr>
        <w:t>T</w:t>
      </w:r>
      <w:r>
        <w:rPr>
          <w:lang w:val="en-US" w:eastAsia="zh-CN"/>
        </w:rPr>
        <w:t xml:space="preserve">he AF will provide the PDU Set FEC scheme information to the 5GS, and PCF will update the PSIHI information to the NG-RAN. NG-RAN can drop the PDU Set FEC protection packets after successfully transmitting </w:t>
      </w:r>
      <w:r w:rsidR="00B958ED">
        <w:rPr>
          <w:lang w:val="en-US" w:eastAsia="zh-CN"/>
        </w:rPr>
        <w:t xml:space="preserve">all </w:t>
      </w:r>
      <w:r>
        <w:rPr>
          <w:lang w:val="en-US" w:eastAsia="zh-CN"/>
        </w:rPr>
        <w:t xml:space="preserve">packets of the PDU Set. In such case, the bitrate of the radio interface can be decreased and whole </w:t>
      </w:r>
      <w:r w:rsidR="00B958ED">
        <w:rPr>
          <w:lang w:val="en-US" w:eastAsia="zh-CN"/>
        </w:rPr>
        <w:t>PDU Set</w:t>
      </w:r>
      <w:r>
        <w:rPr>
          <w:lang w:val="en-US" w:eastAsia="zh-CN"/>
        </w:rPr>
        <w:t xml:space="preserve"> can be fully received by the UE.</w:t>
      </w:r>
    </w:p>
    <w:p w:rsidR="00A06540" w:rsidRDefault="00A06540" w:rsidP="0056283C">
      <w:pPr>
        <w:pStyle w:val="a5"/>
        <w:numPr>
          <w:ilvl w:val="0"/>
          <w:numId w:val="9"/>
        </w:numPr>
        <w:ind w:firstLineChars="0"/>
        <w:rPr>
          <w:lang w:val="en-US" w:eastAsia="zh-CN"/>
        </w:rPr>
      </w:pPr>
      <w:r>
        <w:rPr>
          <w:lang w:val="en-US" w:eastAsia="zh-CN"/>
        </w:rPr>
        <w:t>If the PDU Set FEC is implemented between the SA UPF and AS in the DN, then the S</w:t>
      </w:r>
      <w:r>
        <w:rPr>
          <w:rFonts w:hint="eastAsia"/>
          <w:lang w:val="en-US" w:eastAsia="zh-CN"/>
        </w:rPr>
        <w:t>A</w:t>
      </w:r>
      <w:r>
        <w:rPr>
          <w:lang w:val="en-US" w:eastAsia="zh-CN"/>
        </w:rPr>
        <w:t xml:space="preserve"> UPF will need to implement the PDU Set FEC scheme, and there is no impact on the PDU Set QoS profile in the UE and RAN and </w:t>
      </w:r>
      <w:r w:rsidR="00B958ED">
        <w:rPr>
          <w:lang w:val="en-US" w:eastAsia="zh-CN"/>
        </w:rPr>
        <w:t xml:space="preserve">it </w:t>
      </w:r>
      <w:r>
        <w:rPr>
          <w:lang w:val="en-US" w:eastAsia="zh-CN"/>
        </w:rPr>
        <w:t xml:space="preserve">is </w:t>
      </w:r>
      <w:r w:rsidR="00B958ED">
        <w:rPr>
          <w:lang w:val="en-US" w:eastAsia="zh-CN"/>
        </w:rPr>
        <w:t xml:space="preserve">an </w:t>
      </w:r>
      <w:r>
        <w:rPr>
          <w:lang w:val="en-US" w:eastAsia="zh-CN"/>
        </w:rPr>
        <w:t>implementation based solution which is out of scope of 3GPP.</w:t>
      </w:r>
    </w:p>
    <w:p w:rsidR="00A06540" w:rsidRDefault="00A06540" w:rsidP="0056283C">
      <w:pPr>
        <w:pStyle w:val="a5"/>
        <w:numPr>
          <w:ilvl w:val="0"/>
          <w:numId w:val="9"/>
        </w:numPr>
        <w:ind w:firstLineChars="0"/>
        <w:rPr>
          <w:lang w:val="en-US" w:eastAsia="zh-CN"/>
        </w:rPr>
      </w:pPr>
      <w:r>
        <w:rPr>
          <w:rFonts w:hint="eastAsia"/>
          <w:lang w:val="en-US" w:eastAsia="zh-CN"/>
        </w:rPr>
        <w:t>I</w:t>
      </w:r>
      <w:r>
        <w:rPr>
          <w:lang w:val="en-US" w:eastAsia="zh-CN"/>
        </w:rPr>
        <w:t>f the PDU Set FEC is implemented in the radio layer between the NG-RAN and UE, there are two possible mechanisms to implement such PDU Set FEC requirement:</w:t>
      </w:r>
    </w:p>
    <w:p w:rsidR="00A06540" w:rsidRDefault="00A06540" w:rsidP="00A06540">
      <w:pPr>
        <w:pStyle w:val="a5"/>
        <w:numPr>
          <w:ilvl w:val="0"/>
          <w:numId w:val="5"/>
        </w:numPr>
        <w:ind w:firstLineChars="0"/>
        <w:rPr>
          <w:lang w:val="en-US" w:eastAsia="zh-CN"/>
        </w:rPr>
      </w:pPr>
      <w:r>
        <w:rPr>
          <w:lang w:val="en-US" w:eastAsia="zh-CN"/>
        </w:rPr>
        <w:t>T</w:t>
      </w:r>
      <w:r w:rsidRPr="00951E2F">
        <w:rPr>
          <w:lang w:val="en-US" w:eastAsia="zh-CN"/>
        </w:rPr>
        <w:t xml:space="preserve">he NG-RAN and UE will implement the </w:t>
      </w:r>
      <w:r>
        <w:rPr>
          <w:lang w:val="en-US" w:eastAsia="zh-CN"/>
        </w:rPr>
        <w:t xml:space="preserve">PDU Set </w:t>
      </w:r>
      <w:r w:rsidRPr="00951E2F">
        <w:rPr>
          <w:lang w:val="en-US" w:eastAsia="zh-CN"/>
        </w:rPr>
        <w:t xml:space="preserve">FEC scheme in the radio interface, the PCF may request to activate the </w:t>
      </w:r>
      <w:r>
        <w:rPr>
          <w:lang w:val="en-US" w:eastAsia="zh-CN"/>
        </w:rPr>
        <w:t xml:space="preserve">PDU Set </w:t>
      </w:r>
      <w:r w:rsidRPr="00951E2F">
        <w:rPr>
          <w:lang w:val="en-US" w:eastAsia="zh-CN"/>
        </w:rPr>
        <w:t>FEC scheme based on the AF request or based on its local configuration.</w:t>
      </w:r>
      <w:r>
        <w:rPr>
          <w:lang w:val="en-US" w:eastAsia="zh-CN"/>
        </w:rPr>
        <w:t xml:space="preserve"> Or</w:t>
      </w:r>
    </w:p>
    <w:p w:rsidR="00A06540" w:rsidRPr="00951E2F" w:rsidRDefault="00A06540" w:rsidP="00A06540">
      <w:pPr>
        <w:pStyle w:val="a5"/>
        <w:numPr>
          <w:ilvl w:val="0"/>
          <w:numId w:val="5"/>
        </w:numPr>
        <w:ind w:firstLineChars="0"/>
        <w:rPr>
          <w:lang w:val="en-US" w:eastAsia="zh-CN"/>
        </w:rPr>
      </w:pPr>
      <w:r>
        <w:rPr>
          <w:lang w:val="en-US" w:eastAsia="zh-CN"/>
        </w:rPr>
        <w:t>The PCF will map the PDU Set FEC scheme into PSER and PSDB requirements, and update the PSER and PSDB of PDU Set QoS parameters.</w:t>
      </w:r>
    </w:p>
    <w:p w:rsidR="00A06540" w:rsidRDefault="00A06540" w:rsidP="00A06540">
      <w:pPr>
        <w:pStyle w:val="4"/>
      </w:pPr>
      <w:r>
        <w:t>6.x.2.</w:t>
      </w:r>
      <w:r w:rsidRPr="003067C8">
        <w:t>3</w:t>
      </w:r>
      <w:r w:rsidRPr="001A1B0B">
        <w:t xml:space="preserve"> </w:t>
      </w:r>
      <w:r>
        <w:t>Implementation of PDU Set FEC</w:t>
      </w:r>
    </w:p>
    <w:p w:rsidR="00A06540" w:rsidRDefault="00A06540" w:rsidP="00A06540">
      <w:pPr>
        <w:rPr>
          <w:lang w:eastAsia="zh-CN"/>
        </w:rPr>
      </w:pPr>
      <w:r>
        <w:rPr>
          <w:lang w:eastAsia="zh-CN"/>
        </w:rPr>
        <w:t>The AF can indicate the PDU Set FEC mode and PDU Set FEC scheme used in the application layer to the PCF or AF can request the 5GS to activate and implement the PDU Set FEC mode and PDU Set FEC scheme in the radio interface.</w:t>
      </w:r>
    </w:p>
    <w:p w:rsidR="00A06540" w:rsidRDefault="00A06540" w:rsidP="00A06540">
      <w:pPr>
        <w:rPr>
          <w:lang w:eastAsia="zh-CN"/>
        </w:rPr>
      </w:pPr>
      <w:r>
        <w:rPr>
          <w:lang w:eastAsia="zh-CN"/>
        </w:rPr>
        <w:lastRenderedPageBreak/>
        <w:t>If the PDU Set FEC is implemented in the application layer, the PCF can decide to update the PSIHI of PDU Set QoS parameters based on the PDU Set FEC scheme of the application layer PDU Set FEC or based on its local configuration.</w:t>
      </w:r>
    </w:p>
    <w:p w:rsidR="00A06540" w:rsidRPr="00E039FB" w:rsidRDefault="00A06540" w:rsidP="00A06540">
      <w:pPr>
        <w:rPr>
          <w:lang w:eastAsia="zh-CN"/>
        </w:rPr>
      </w:pPr>
      <w:r>
        <w:rPr>
          <w:lang w:eastAsia="zh-CN"/>
        </w:rPr>
        <w:t xml:space="preserve">If the AF requests the 5GS to activate the PDU Set FEC within the 5GS (i.e. in the radio interface) and indicates the requested PDU Set FEC scheme, the PCF can map the PDU Set FEC requirements into updating the PSER and PSDB of the PDU Set QoS parameter or the PCF can include the PDU Set FEC scheme as new PDU Set QoS parameters in the PCC rules to the SMF as </w:t>
      </w:r>
      <w:r w:rsidR="002C3DEE">
        <w:rPr>
          <w:lang w:eastAsia="zh-CN"/>
        </w:rPr>
        <w:t>required</w:t>
      </w:r>
      <w:r>
        <w:rPr>
          <w:lang w:eastAsia="zh-CN"/>
        </w:rPr>
        <w:t xml:space="preserve"> to activate the PDU Set FEC scheme in the radio interface, and the SMF provides new PDU Set QoS parameter (i.e. PDU Set FEC scheme) to the NG-RAN as part of the QoS Profile, the NG-RAN will implement the PDU Set FEC scheme in the radio interface.</w:t>
      </w:r>
    </w:p>
    <w:p w:rsidR="00A06540" w:rsidRDefault="00A06540" w:rsidP="00A06540">
      <w:pPr>
        <w:pStyle w:val="3"/>
      </w:pPr>
      <w:bookmarkStart w:id="13" w:name="_Toc97526928"/>
      <w:r w:rsidRPr="00B5477F">
        <w:t>6. X.3</w:t>
      </w:r>
      <w:r w:rsidRPr="00B5477F">
        <w:tab/>
        <w:t>Procedures</w:t>
      </w:r>
      <w:bookmarkEnd w:id="13"/>
    </w:p>
    <w:p w:rsidR="00A06540" w:rsidRDefault="00A06540" w:rsidP="00A06540">
      <w:pPr>
        <w:rPr>
          <w:ins w:id="14" w:author="Chunshan Xiong - CATT" w:date="2024-01-12T13:24:00Z"/>
        </w:rPr>
      </w:pPr>
      <w:r>
        <w:object w:dxaOrig="16369" w:dyaOrig="7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195.25pt" o:ole="">
            <v:imagedata r:id="rId8" o:title=""/>
          </v:shape>
          <o:OLEObject Type="Embed" ProgID="Visio.Drawing.15" ShapeID="_x0000_i1025" DrawAspect="Content" ObjectID="_1767528966" r:id="rId9"/>
        </w:object>
      </w:r>
    </w:p>
    <w:p w:rsidR="007460A7" w:rsidRPr="0026269D" w:rsidRDefault="0026269D" w:rsidP="0026269D">
      <w:pPr>
        <w:pStyle w:val="TF"/>
      </w:pPr>
      <w:r w:rsidRPr="00140E21">
        <w:t xml:space="preserve">Figure </w:t>
      </w:r>
      <w:r>
        <w:t>6.x.3.1</w:t>
      </w:r>
      <w:r w:rsidRPr="00140E21">
        <w:t xml:space="preserve">-1: </w:t>
      </w:r>
      <w:r w:rsidRPr="0026269D">
        <w:t>PDU Set FEC-based PDU Set QoS Handling</w:t>
      </w:r>
    </w:p>
    <w:p w:rsidR="00A06540" w:rsidRDefault="00A06540" w:rsidP="00A06540">
      <w:pPr>
        <w:pStyle w:val="a5"/>
        <w:numPr>
          <w:ilvl w:val="0"/>
          <w:numId w:val="1"/>
        </w:numPr>
        <w:ind w:firstLineChars="0"/>
        <w:rPr>
          <w:lang w:eastAsia="zh-CN"/>
        </w:rPr>
      </w:pPr>
      <w:bookmarkStart w:id="15" w:name="_Toc97526929"/>
      <w:r>
        <w:rPr>
          <w:rFonts w:hint="eastAsia"/>
          <w:lang w:eastAsia="zh-CN"/>
        </w:rPr>
        <w:t>T</w:t>
      </w:r>
      <w:r>
        <w:rPr>
          <w:lang w:eastAsia="zh-CN"/>
        </w:rPr>
        <w:t xml:space="preserve">he PDU Session for the XRM service is established. </w:t>
      </w:r>
    </w:p>
    <w:p w:rsidR="00A06540" w:rsidRPr="00A06540" w:rsidRDefault="00A06540" w:rsidP="00A06540">
      <w:pPr>
        <w:pStyle w:val="a5"/>
        <w:numPr>
          <w:ilvl w:val="0"/>
          <w:numId w:val="1"/>
        </w:numPr>
        <w:ind w:firstLineChars="0"/>
        <w:rPr>
          <w:lang w:eastAsia="zh-CN"/>
        </w:rPr>
      </w:pPr>
      <w:r>
        <w:rPr>
          <w:lang w:eastAsia="zh-CN"/>
        </w:rPr>
        <w:t>If the XRM AF does not locate at trusted domain, the AF sends the Nnef_AFsessionwithQoS_Create Request  to the NEF. If the XRM A</w:t>
      </w:r>
      <w:r w:rsidRPr="00A06540">
        <w:rPr>
          <w:lang w:eastAsia="zh-CN"/>
        </w:rPr>
        <w:t>F locates at trusted domain, the AF sends the Npcf_PolicyAuthorization_Create Request to the PCF.</w:t>
      </w:r>
    </w:p>
    <w:p w:rsidR="00A06540" w:rsidRPr="00A06540" w:rsidRDefault="00A06540" w:rsidP="00A06540">
      <w:pPr>
        <w:ind w:left="360"/>
        <w:rPr>
          <w:lang w:eastAsia="zh-CN"/>
        </w:rPr>
      </w:pPr>
      <w:r w:rsidRPr="00A06540">
        <w:rPr>
          <w:lang w:eastAsia="zh-CN"/>
        </w:rPr>
        <w:t>The request message includes PDU Set FEC information (</w:t>
      </w:r>
      <w:r w:rsidR="00B958ED">
        <w:rPr>
          <w:lang w:eastAsia="zh-CN"/>
        </w:rPr>
        <w:t xml:space="preserve">e.g. </w:t>
      </w:r>
      <w:r w:rsidRPr="00A06540">
        <w:rPr>
          <w:rFonts w:hint="eastAsia"/>
          <w:lang w:eastAsia="zh-CN"/>
        </w:rPr>
        <w:t>in</w:t>
      </w:r>
      <w:r w:rsidRPr="00A06540">
        <w:rPr>
          <w:lang w:eastAsia="zh-CN"/>
        </w:rPr>
        <w:t xml:space="preserve">cluding PDU Set FEC mode, PDU Set FEC scheme), the PDU Set FEC mode indicates the PDU </w:t>
      </w:r>
      <w:r w:rsidRPr="00A06540">
        <w:rPr>
          <w:rFonts w:hint="eastAsia"/>
          <w:lang w:eastAsia="zh-CN"/>
        </w:rPr>
        <w:t>Set</w:t>
      </w:r>
      <w:r w:rsidRPr="00A06540">
        <w:rPr>
          <w:lang w:eastAsia="zh-CN"/>
        </w:rPr>
        <w:t xml:space="preserve"> FEC is Application layer FEC or </w:t>
      </w:r>
      <w:r w:rsidRPr="00A06540">
        <w:rPr>
          <w:rFonts w:hint="eastAsia"/>
          <w:lang w:eastAsia="zh-CN"/>
        </w:rPr>
        <w:t>PDU</w:t>
      </w:r>
      <w:r w:rsidRPr="00A06540">
        <w:rPr>
          <w:lang w:eastAsia="zh-CN"/>
        </w:rPr>
        <w:t xml:space="preserve"> </w:t>
      </w:r>
      <w:r w:rsidRPr="00A06540">
        <w:rPr>
          <w:rFonts w:hint="eastAsia"/>
          <w:lang w:eastAsia="zh-CN"/>
        </w:rPr>
        <w:t>Set</w:t>
      </w:r>
      <w:r w:rsidRPr="00A06540">
        <w:rPr>
          <w:lang w:eastAsia="zh-CN"/>
        </w:rPr>
        <w:t xml:space="preserve"> FEC in the radio interface, and </w:t>
      </w:r>
      <w:r w:rsidRPr="00A06540">
        <w:rPr>
          <w:rFonts w:hint="eastAsia"/>
          <w:lang w:eastAsia="zh-CN"/>
        </w:rPr>
        <w:t>PDU</w:t>
      </w:r>
      <w:r w:rsidRPr="00A06540">
        <w:rPr>
          <w:lang w:eastAsia="zh-CN"/>
        </w:rPr>
        <w:t xml:space="preserve"> </w:t>
      </w:r>
      <w:r w:rsidRPr="00A06540">
        <w:rPr>
          <w:rFonts w:hint="eastAsia"/>
          <w:lang w:eastAsia="zh-CN"/>
        </w:rPr>
        <w:t>Set</w:t>
      </w:r>
      <w:r w:rsidRPr="00A06540">
        <w:rPr>
          <w:lang w:eastAsia="zh-CN"/>
        </w:rPr>
        <w:t xml:space="preserve"> FEC scheme indicates the additional protocol aspects required to use a particular FEC code with the FEC Framework for the PDU Set as defined in RFC 6363</w:t>
      </w:r>
      <w:r w:rsidR="004012A1">
        <w:rPr>
          <w:lang w:eastAsia="zh-CN"/>
        </w:rPr>
        <w:t xml:space="preserve">, </w:t>
      </w:r>
      <w:r w:rsidRPr="00A06540">
        <w:rPr>
          <w:lang w:eastAsia="zh-CN"/>
        </w:rPr>
        <w:t xml:space="preserve">and </w:t>
      </w:r>
      <w:r w:rsidR="004012A1">
        <w:rPr>
          <w:lang w:eastAsia="zh-CN"/>
        </w:rPr>
        <w:t xml:space="preserve">the </w:t>
      </w:r>
      <w:r w:rsidRPr="00A06540">
        <w:rPr>
          <w:lang w:eastAsia="zh-CN"/>
        </w:rPr>
        <w:t>RFCs in the references are some examples of FEC schemes defined by IETF.</w:t>
      </w:r>
    </w:p>
    <w:p w:rsidR="00A06540" w:rsidRPr="00A06540" w:rsidRDefault="00A06540" w:rsidP="00A06540">
      <w:pPr>
        <w:pStyle w:val="a5"/>
        <w:numPr>
          <w:ilvl w:val="0"/>
          <w:numId w:val="1"/>
        </w:numPr>
        <w:ind w:firstLineChars="0"/>
        <w:rPr>
          <w:lang w:eastAsia="zh-CN"/>
        </w:rPr>
      </w:pPr>
      <w:r w:rsidRPr="00A06540">
        <w:rPr>
          <w:lang w:eastAsia="zh-CN"/>
        </w:rPr>
        <w:t xml:space="preserve">The PCF sends Npcf_SMPolicyControl_UpdateNotify request (SDF PCC rule) to the SMF. The SDF PCC rule includes the PDU Set QoS parameters. </w:t>
      </w:r>
    </w:p>
    <w:p w:rsidR="00A06540" w:rsidRPr="00A06540" w:rsidRDefault="00A06540" w:rsidP="00A06540">
      <w:pPr>
        <w:pStyle w:val="a5"/>
        <w:ind w:left="360" w:firstLineChars="0" w:firstLine="0"/>
        <w:rPr>
          <w:lang w:eastAsia="zh-CN"/>
        </w:rPr>
      </w:pPr>
      <w:r w:rsidRPr="00A06540">
        <w:rPr>
          <w:lang w:eastAsia="zh-CN"/>
        </w:rPr>
        <w:t xml:space="preserve">Based on the PDU Set FEC information received from AF or based on its local PDU Set FEC policies: </w:t>
      </w:r>
    </w:p>
    <w:p w:rsidR="00A06540" w:rsidRPr="00A06540" w:rsidRDefault="00A06540" w:rsidP="00A06540">
      <w:pPr>
        <w:pStyle w:val="a5"/>
        <w:numPr>
          <w:ilvl w:val="0"/>
          <w:numId w:val="6"/>
        </w:numPr>
        <w:ind w:firstLineChars="0"/>
        <w:rPr>
          <w:lang w:eastAsia="zh-CN"/>
        </w:rPr>
      </w:pPr>
      <w:r w:rsidRPr="00A06540">
        <w:rPr>
          <w:lang w:eastAsia="zh-CN"/>
        </w:rPr>
        <w:t>If the PDU Set FEC mode is FEC in the radio interface, the PCF provides the PDU Set FEC scheme as a new PDU Set QoS parameter or maps the PDU Set FEC scheme into PSER and PSDB of the PDU Set QoS parameters</w:t>
      </w:r>
      <w:r w:rsidR="004012A1">
        <w:rPr>
          <w:lang w:eastAsia="zh-CN"/>
        </w:rPr>
        <w:t xml:space="preserve"> based on its local policies</w:t>
      </w:r>
      <w:r w:rsidRPr="00A06540">
        <w:rPr>
          <w:lang w:eastAsia="zh-CN"/>
        </w:rPr>
        <w:t>. or</w:t>
      </w:r>
    </w:p>
    <w:p w:rsidR="00A06540" w:rsidRPr="00A06540" w:rsidRDefault="00A06540" w:rsidP="00A06540">
      <w:pPr>
        <w:pStyle w:val="a5"/>
        <w:numPr>
          <w:ilvl w:val="0"/>
          <w:numId w:val="6"/>
        </w:numPr>
        <w:ind w:firstLineChars="0"/>
        <w:rPr>
          <w:lang w:eastAsia="zh-CN"/>
        </w:rPr>
      </w:pPr>
      <w:r w:rsidRPr="00A06540">
        <w:rPr>
          <w:lang w:eastAsia="zh-CN"/>
        </w:rPr>
        <w:t xml:space="preserve">If the PDU Set mode is application layer FEC, the PCF updates the </w:t>
      </w:r>
      <w:r w:rsidRPr="00A06540">
        <w:rPr>
          <w:rFonts w:hint="eastAsia"/>
          <w:lang w:eastAsia="zh-CN"/>
        </w:rPr>
        <w:t>P</w:t>
      </w:r>
      <w:r w:rsidRPr="00A06540">
        <w:rPr>
          <w:lang w:eastAsia="zh-CN"/>
        </w:rPr>
        <w:t>SIHI information of the PDU Set QoS parameters with the FEC scheme based on the PDU Set scheme.</w:t>
      </w:r>
    </w:p>
    <w:p w:rsidR="00A06540" w:rsidRDefault="00A06540" w:rsidP="00A06540">
      <w:pPr>
        <w:pStyle w:val="a5"/>
        <w:numPr>
          <w:ilvl w:val="0"/>
          <w:numId w:val="1"/>
        </w:numPr>
        <w:ind w:firstLineChars="0"/>
        <w:rPr>
          <w:lang w:eastAsia="zh-CN"/>
        </w:rPr>
      </w:pPr>
      <w:r w:rsidRPr="00A06540">
        <w:rPr>
          <w:lang w:eastAsia="zh-CN"/>
        </w:rPr>
        <w:t>The SMF creates a new QoS Flow based on the received PCC rule and sends the Namf_Communication_N1N2MessageTransfer request ( PDU Set QoS Profile) to AMF. The SMF generates the PDU Set QoS profile as part of the QoS Profile to the NG-RAN based on the r</w:t>
      </w:r>
      <w:r>
        <w:rPr>
          <w:lang w:eastAsia="zh-CN"/>
        </w:rPr>
        <w:t xml:space="preserve">eceived PDU Set QoS parameters. </w:t>
      </w:r>
    </w:p>
    <w:p w:rsidR="00A06540" w:rsidRPr="00A06540" w:rsidRDefault="004012A1" w:rsidP="00A06540">
      <w:pPr>
        <w:pStyle w:val="a5"/>
        <w:numPr>
          <w:ilvl w:val="0"/>
          <w:numId w:val="1"/>
        </w:numPr>
        <w:ind w:firstLineChars="0"/>
        <w:rPr>
          <w:lang w:eastAsia="zh-CN"/>
        </w:rPr>
      </w:pPr>
      <w:r>
        <w:rPr>
          <w:lang w:eastAsia="zh-CN"/>
        </w:rPr>
        <w:t xml:space="preserve">The </w:t>
      </w:r>
      <w:r w:rsidR="00A06540">
        <w:rPr>
          <w:lang w:eastAsia="zh-CN"/>
        </w:rPr>
        <w:t xml:space="preserve">AMF </w:t>
      </w:r>
      <w:r w:rsidR="00A06540">
        <w:rPr>
          <w:rFonts w:hint="eastAsia"/>
          <w:lang w:eastAsia="zh-CN"/>
        </w:rPr>
        <w:t>for</w:t>
      </w:r>
      <w:r w:rsidR="00A06540">
        <w:rPr>
          <w:lang w:eastAsia="zh-CN"/>
        </w:rPr>
        <w:t xml:space="preserve">wards the </w:t>
      </w:r>
      <w:r w:rsidR="00A06540" w:rsidRPr="00A06540">
        <w:rPr>
          <w:lang w:eastAsia="zh-CN"/>
        </w:rPr>
        <w:t xml:space="preserve">N2 Message () to the RAN to create a QoS Flow. </w:t>
      </w:r>
    </w:p>
    <w:p w:rsidR="00A06540" w:rsidRPr="00A06540" w:rsidRDefault="00A06540" w:rsidP="00A06540">
      <w:pPr>
        <w:pStyle w:val="a5"/>
        <w:ind w:left="360" w:firstLineChars="0" w:firstLine="0"/>
        <w:rPr>
          <w:lang w:eastAsia="zh-CN"/>
        </w:rPr>
      </w:pPr>
      <w:r w:rsidRPr="00A06540">
        <w:rPr>
          <w:lang w:eastAsia="zh-CN"/>
        </w:rPr>
        <w:t xml:space="preserve">If the PDU Set QoS Profile includes the FEC scheme, the NG-RAN implements the FEC scheme between the NG-RAN and UE which will be defined in RAN WG. </w:t>
      </w:r>
    </w:p>
    <w:p w:rsidR="00A06540" w:rsidRPr="00A06540" w:rsidRDefault="00A06540" w:rsidP="00A06540">
      <w:pPr>
        <w:pStyle w:val="a5"/>
        <w:ind w:left="360" w:firstLineChars="0" w:firstLine="0"/>
        <w:rPr>
          <w:lang w:eastAsia="zh-CN"/>
        </w:rPr>
      </w:pPr>
      <w:r w:rsidRPr="00A06540">
        <w:rPr>
          <w:lang w:eastAsia="zh-CN"/>
        </w:rPr>
        <w:t xml:space="preserve">If the PSIHI includes the FEC scheme information, the NG-RAN </w:t>
      </w:r>
      <w:r w:rsidR="004012A1">
        <w:rPr>
          <w:lang w:eastAsia="zh-CN"/>
        </w:rPr>
        <w:t>(for DL PDU Sets</w:t>
      </w:r>
      <w:r w:rsidR="004012A1">
        <w:rPr>
          <w:rFonts w:hint="eastAsia"/>
          <w:lang w:eastAsia="zh-CN"/>
        </w:rPr>
        <w:t>)</w:t>
      </w:r>
      <w:r w:rsidR="004012A1">
        <w:rPr>
          <w:lang w:eastAsia="zh-CN"/>
        </w:rPr>
        <w:t xml:space="preserve"> </w:t>
      </w:r>
      <w:r w:rsidRPr="00A06540">
        <w:rPr>
          <w:lang w:eastAsia="zh-CN"/>
        </w:rPr>
        <w:t>or the UE</w:t>
      </w:r>
      <w:r w:rsidR="004012A1">
        <w:rPr>
          <w:lang w:eastAsia="zh-CN"/>
        </w:rPr>
        <w:t xml:space="preserve"> (for UL P</w:t>
      </w:r>
      <w:r w:rsidR="004012A1">
        <w:rPr>
          <w:rFonts w:hint="eastAsia"/>
          <w:lang w:eastAsia="zh-CN"/>
        </w:rPr>
        <w:t>DU</w:t>
      </w:r>
      <w:r w:rsidR="004012A1">
        <w:rPr>
          <w:lang w:eastAsia="zh-CN"/>
        </w:rPr>
        <w:t xml:space="preserve"> Sets)</w:t>
      </w:r>
      <w:r w:rsidRPr="00A06540">
        <w:rPr>
          <w:lang w:eastAsia="zh-CN"/>
        </w:rPr>
        <w:t xml:space="preserve"> can drop some </w:t>
      </w:r>
      <w:r w:rsidR="004012A1">
        <w:rPr>
          <w:lang w:eastAsia="zh-CN"/>
        </w:rPr>
        <w:t xml:space="preserve">PDU Set </w:t>
      </w:r>
      <w:r w:rsidRPr="00A06540">
        <w:rPr>
          <w:lang w:eastAsia="zh-CN"/>
        </w:rPr>
        <w:t xml:space="preserve">FEC protection packets without </w:t>
      </w:r>
      <w:r w:rsidR="004012A1">
        <w:rPr>
          <w:lang w:eastAsia="zh-CN"/>
        </w:rPr>
        <w:t>dropping any original packets of the PDU Sets</w:t>
      </w:r>
      <w:r w:rsidRPr="00A06540">
        <w:rPr>
          <w:lang w:eastAsia="zh-CN"/>
        </w:rPr>
        <w:t>, which is defined in RAN WG.</w:t>
      </w:r>
    </w:p>
    <w:p w:rsidR="00A06540" w:rsidRPr="00A06540" w:rsidRDefault="00A06540" w:rsidP="00A06540">
      <w:pPr>
        <w:pStyle w:val="a5"/>
        <w:numPr>
          <w:ilvl w:val="0"/>
          <w:numId w:val="1"/>
        </w:numPr>
        <w:ind w:firstLineChars="0"/>
        <w:rPr>
          <w:lang w:eastAsia="zh-CN"/>
        </w:rPr>
      </w:pPr>
      <w:r w:rsidRPr="00A06540">
        <w:rPr>
          <w:lang w:eastAsia="zh-CN"/>
        </w:rPr>
        <w:lastRenderedPageBreak/>
        <w:t xml:space="preserve">After the QoS Flow is established, the PDU Set may be FEC protected between the UE and </w:t>
      </w:r>
      <w:r w:rsidR="004012A1">
        <w:rPr>
          <w:lang w:eastAsia="zh-CN"/>
        </w:rPr>
        <w:t xml:space="preserve">the </w:t>
      </w:r>
      <w:r w:rsidRPr="00A06540">
        <w:rPr>
          <w:lang w:eastAsia="zh-CN"/>
        </w:rPr>
        <w:t>NG-RAN, or the PDU Set is end-to-end FEC protected</w:t>
      </w:r>
      <w:r w:rsidR="004012A1">
        <w:rPr>
          <w:lang w:eastAsia="zh-CN"/>
        </w:rPr>
        <w:t xml:space="preserve"> between the AS and the UE</w:t>
      </w:r>
      <w:r w:rsidRPr="00A06540">
        <w:rPr>
          <w:lang w:eastAsia="zh-CN"/>
        </w:rPr>
        <w:t>.</w:t>
      </w:r>
    </w:p>
    <w:p w:rsidR="00A06540" w:rsidRPr="00A06540" w:rsidRDefault="00A06540" w:rsidP="00A06540">
      <w:pPr>
        <w:rPr>
          <w:lang w:eastAsia="zh-CN"/>
        </w:rPr>
      </w:pPr>
      <w:r w:rsidRPr="00A06540">
        <w:rPr>
          <w:rFonts w:hint="eastAsia"/>
          <w:lang w:eastAsia="zh-CN"/>
        </w:rPr>
        <w:t>N</w:t>
      </w:r>
      <w:r w:rsidRPr="00A06540">
        <w:rPr>
          <w:lang w:eastAsia="zh-CN"/>
        </w:rPr>
        <w:t>ote: The above PDU Set FEC information can be UL only, DL only or UL and DL. If the PDU Set FEC information is one direction only, the related PDU Set QoS parameter handling on FEC is only for th</w:t>
      </w:r>
      <w:r w:rsidR="004012A1">
        <w:rPr>
          <w:lang w:eastAsia="zh-CN"/>
        </w:rPr>
        <w:t>at</w:t>
      </w:r>
      <w:r w:rsidRPr="00A06540">
        <w:rPr>
          <w:lang w:eastAsia="zh-CN"/>
        </w:rPr>
        <w:t>direction.</w:t>
      </w:r>
    </w:p>
    <w:p w:rsidR="00A06540" w:rsidRPr="00A06540" w:rsidRDefault="00A06540" w:rsidP="00A06540">
      <w:pPr>
        <w:pStyle w:val="3"/>
        <w:rPr>
          <w:lang w:eastAsia="zh-CN"/>
        </w:rPr>
      </w:pPr>
      <w:r w:rsidRPr="00A06540">
        <w:rPr>
          <w:lang w:eastAsia="zh-CN"/>
        </w:rPr>
        <w:t>6. X.4</w:t>
      </w:r>
      <w:r w:rsidRPr="00A06540">
        <w:rPr>
          <w:lang w:eastAsia="zh-CN"/>
        </w:rPr>
        <w:tab/>
      </w:r>
      <w:r w:rsidRPr="00A06540">
        <w:t>Impacts on services, entities and interfaces</w:t>
      </w:r>
      <w:bookmarkEnd w:id="15"/>
    </w:p>
    <w:p w:rsidR="00A06540" w:rsidRPr="00A06540" w:rsidRDefault="00A06540" w:rsidP="00A06540">
      <w:pPr>
        <w:rPr>
          <w:lang w:eastAsia="zh-CN"/>
        </w:rPr>
      </w:pPr>
      <w:r w:rsidRPr="00A06540">
        <w:rPr>
          <w:rFonts w:hint="eastAsia"/>
          <w:lang w:eastAsia="zh-CN"/>
        </w:rPr>
        <w:t>A</w:t>
      </w:r>
      <w:r w:rsidRPr="00A06540">
        <w:rPr>
          <w:lang w:eastAsia="zh-CN"/>
        </w:rPr>
        <w:t>F/AS:</w:t>
      </w:r>
    </w:p>
    <w:p w:rsidR="00A06540" w:rsidRPr="00A06540" w:rsidRDefault="00A06540" w:rsidP="00A06540">
      <w:pPr>
        <w:pStyle w:val="a5"/>
        <w:numPr>
          <w:ilvl w:val="0"/>
          <w:numId w:val="2"/>
        </w:numPr>
        <w:ind w:firstLineChars="0"/>
        <w:rPr>
          <w:lang w:eastAsia="zh-CN"/>
        </w:rPr>
      </w:pPr>
      <w:r w:rsidRPr="00A06540">
        <w:rPr>
          <w:lang w:eastAsia="zh-CN"/>
        </w:rPr>
        <w:t>Provides the PDU Set FEC information (</w:t>
      </w:r>
      <w:r w:rsidR="004012A1">
        <w:rPr>
          <w:lang w:eastAsia="zh-CN"/>
        </w:rPr>
        <w:t xml:space="preserve">e.g. </w:t>
      </w:r>
      <w:r w:rsidRPr="00A06540">
        <w:rPr>
          <w:rFonts w:hint="eastAsia"/>
          <w:lang w:eastAsia="zh-CN"/>
        </w:rPr>
        <w:t>in</w:t>
      </w:r>
      <w:r w:rsidRPr="00A06540">
        <w:rPr>
          <w:lang w:eastAsia="zh-CN"/>
        </w:rPr>
        <w:t>cluding PDU Set FEC mode, and PDU Set FEC scheme)</w:t>
      </w:r>
      <w:r w:rsidR="0056283C">
        <w:rPr>
          <w:lang w:eastAsia="zh-CN"/>
        </w:rPr>
        <w:t xml:space="preserve"> for the XRM Stream </w:t>
      </w:r>
      <w:r w:rsidRPr="00A06540">
        <w:rPr>
          <w:lang w:eastAsia="zh-CN"/>
        </w:rPr>
        <w:t>.</w:t>
      </w:r>
    </w:p>
    <w:p w:rsidR="00A06540" w:rsidRPr="00A06540" w:rsidRDefault="00A06540" w:rsidP="00A06540">
      <w:pPr>
        <w:pStyle w:val="a5"/>
        <w:numPr>
          <w:ilvl w:val="0"/>
          <w:numId w:val="2"/>
        </w:numPr>
        <w:ind w:firstLineChars="0"/>
        <w:rPr>
          <w:lang w:eastAsia="zh-CN"/>
        </w:rPr>
      </w:pPr>
      <w:r w:rsidRPr="00A06540">
        <w:rPr>
          <w:lang w:eastAsia="zh-CN"/>
        </w:rPr>
        <w:t>Performs the end-to-end FEC scheme if the PDU Set FEC mode is application layer FEC</w:t>
      </w:r>
      <w:r w:rsidR="0056283C">
        <w:rPr>
          <w:lang w:eastAsia="zh-CN"/>
        </w:rPr>
        <w:t>for the XRM stream</w:t>
      </w:r>
      <w:r w:rsidRPr="00A06540">
        <w:rPr>
          <w:lang w:eastAsia="zh-CN"/>
        </w:rPr>
        <w:t xml:space="preserve">.  </w:t>
      </w:r>
    </w:p>
    <w:p w:rsidR="00A06540" w:rsidRPr="00A06540" w:rsidRDefault="00A06540" w:rsidP="00A06540">
      <w:pPr>
        <w:rPr>
          <w:lang w:eastAsia="zh-CN"/>
        </w:rPr>
      </w:pPr>
      <w:r w:rsidRPr="00A06540">
        <w:rPr>
          <w:lang w:eastAsia="zh-CN"/>
        </w:rPr>
        <w:t>PCF:</w:t>
      </w:r>
    </w:p>
    <w:p w:rsidR="00A06540" w:rsidRPr="00A06540" w:rsidRDefault="00A06540" w:rsidP="00A06540">
      <w:pPr>
        <w:pStyle w:val="a5"/>
        <w:numPr>
          <w:ilvl w:val="0"/>
          <w:numId w:val="2"/>
        </w:numPr>
        <w:ind w:firstLineChars="0"/>
        <w:rPr>
          <w:lang w:eastAsia="zh-CN"/>
        </w:rPr>
      </w:pPr>
      <w:r w:rsidRPr="00A06540">
        <w:rPr>
          <w:lang w:eastAsia="zh-CN"/>
        </w:rPr>
        <w:t>Generates PCC rules including P</w:t>
      </w:r>
      <w:r w:rsidRPr="00A06540">
        <w:rPr>
          <w:rFonts w:hint="eastAsia"/>
          <w:lang w:eastAsia="zh-CN"/>
        </w:rPr>
        <w:t>DU</w:t>
      </w:r>
      <w:r w:rsidRPr="00A06540">
        <w:rPr>
          <w:lang w:eastAsia="zh-CN"/>
        </w:rPr>
        <w:t xml:space="preserve"> </w:t>
      </w:r>
      <w:r w:rsidRPr="00A06540">
        <w:rPr>
          <w:rFonts w:hint="eastAsia"/>
          <w:lang w:eastAsia="zh-CN"/>
        </w:rPr>
        <w:t>Set</w:t>
      </w:r>
      <w:r w:rsidRPr="00A06540">
        <w:rPr>
          <w:lang w:eastAsia="zh-CN"/>
        </w:rPr>
        <w:t xml:space="preserve"> </w:t>
      </w:r>
      <w:r w:rsidRPr="00A06540">
        <w:rPr>
          <w:rFonts w:hint="eastAsia"/>
          <w:lang w:eastAsia="zh-CN"/>
        </w:rPr>
        <w:t>FEC</w:t>
      </w:r>
      <w:r w:rsidRPr="00A06540">
        <w:rPr>
          <w:lang w:eastAsia="zh-CN"/>
        </w:rPr>
        <w:t xml:space="preserve"> scheme </w:t>
      </w:r>
      <w:r w:rsidRPr="00A06540">
        <w:rPr>
          <w:rFonts w:hint="eastAsia"/>
          <w:lang w:eastAsia="zh-CN"/>
        </w:rPr>
        <w:t>as</w:t>
      </w:r>
      <w:r w:rsidRPr="00A06540">
        <w:rPr>
          <w:lang w:eastAsia="zh-CN"/>
        </w:rPr>
        <w:t xml:space="preserve"> a new PDU Set QoS parameter.</w:t>
      </w:r>
    </w:p>
    <w:p w:rsidR="00A06540" w:rsidRPr="00A06540" w:rsidRDefault="00A06540" w:rsidP="00A06540">
      <w:pPr>
        <w:pStyle w:val="a5"/>
        <w:numPr>
          <w:ilvl w:val="0"/>
          <w:numId w:val="2"/>
        </w:numPr>
        <w:ind w:firstLineChars="0"/>
        <w:rPr>
          <w:lang w:eastAsia="zh-CN"/>
        </w:rPr>
      </w:pPr>
      <w:r w:rsidRPr="00A06540">
        <w:rPr>
          <w:lang w:eastAsia="zh-CN"/>
        </w:rPr>
        <w:t>Updates the PSER, PSDB, and PSIHI based on the PDU Set FEC Information</w:t>
      </w:r>
      <w:r w:rsidR="0056283C">
        <w:rPr>
          <w:lang w:eastAsia="zh-CN"/>
        </w:rPr>
        <w:t xml:space="preserve"> provided by AF or based on its local policies</w:t>
      </w:r>
      <w:r w:rsidRPr="00A06540">
        <w:rPr>
          <w:lang w:eastAsia="zh-CN"/>
        </w:rPr>
        <w:t>.</w:t>
      </w:r>
    </w:p>
    <w:p w:rsidR="00A06540" w:rsidRPr="00A06540" w:rsidRDefault="00A06540" w:rsidP="00A06540">
      <w:pPr>
        <w:rPr>
          <w:lang w:eastAsia="zh-CN"/>
        </w:rPr>
      </w:pPr>
      <w:r w:rsidRPr="00A06540">
        <w:rPr>
          <w:lang w:eastAsia="zh-CN"/>
        </w:rPr>
        <w:t>SMF:</w:t>
      </w:r>
    </w:p>
    <w:p w:rsidR="00A06540" w:rsidRPr="00A06540" w:rsidRDefault="00A06540" w:rsidP="00A06540">
      <w:pPr>
        <w:pStyle w:val="a5"/>
        <w:numPr>
          <w:ilvl w:val="0"/>
          <w:numId w:val="2"/>
        </w:numPr>
        <w:ind w:firstLineChars="0"/>
        <w:rPr>
          <w:lang w:eastAsia="zh-CN"/>
        </w:rPr>
      </w:pPr>
      <w:r w:rsidRPr="00A06540">
        <w:rPr>
          <w:lang w:eastAsia="zh-CN"/>
        </w:rPr>
        <w:t>Generates the PDU Set QoS Profile to the NG-RAN which may include the PDU Set FEC scheme as a new PDU Set QoS parameter.</w:t>
      </w:r>
    </w:p>
    <w:p w:rsidR="00A06540" w:rsidRPr="00A06540" w:rsidRDefault="00A06540" w:rsidP="00A06540">
      <w:pPr>
        <w:rPr>
          <w:lang w:eastAsia="zh-CN"/>
        </w:rPr>
      </w:pPr>
      <w:r w:rsidRPr="00A06540">
        <w:rPr>
          <w:lang w:eastAsia="zh-CN"/>
        </w:rPr>
        <w:t>RAN:</w:t>
      </w:r>
    </w:p>
    <w:p w:rsidR="00A06540" w:rsidRPr="00A06540" w:rsidRDefault="00A06540" w:rsidP="00A06540">
      <w:pPr>
        <w:pStyle w:val="a5"/>
        <w:numPr>
          <w:ilvl w:val="0"/>
          <w:numId w:val="2"/>
        </w:numPr>
        <w:ind w:firstLineChars="0"/>
        <w:rPr>
          <w:lang w:eastAsia="zh-CN"/>
        </w:rPr>
      </w:pPr>
      <w:r w:rsidRPr="00A06540">
        <w:rPr>
          <w:rFonts w:hint="eastAsia"/>
          <w:lang w:eastAsia="zh-CN"/>
        </w:rPr>
        <w:t>Dr</w:t>
      </w:r>
      <w:r w:rsidRPr="00A06540">
        <w:rPr>
          <w:lang w:eastAsia="zh-CN"/>
        </w:rPr>
        <w:t>ops the FEC protection packets if the PSIHI indicates the FEC scheme.</w:t>
      </w:r>
    </w:p>
    <w:p w:rsidR="00A06540" w:rsidRPr="00A06540" w:rsidRDefault="00A06540" w:rsidP="00A06540">
      <w:pPr>
        <w:pStyle w:val="a5"/>
        <w:numPr>
          <w:ilvl w:val="0"/>
          <w:numId w:val="2"/>
        </w:numPr>
        <w:ind w:firstLineChars="0"/>
        <w:rPr>
          <w:lang w:eastAsia="zh-CN"/>
        </w:rPr>
      </w:pPr>
      <w:r w:rsidRPr="00A06540">
        <w:rPr>
          <w:lang w:eastAsia="zh-CN"/>
        </w:rPr>
        <w:t xml:space="preserve">Performs the FEC protection </w:t>
      </w:r>
      <w:r w:rsidR="0056283C">
        <w:rPr>
          <w:lang w:eastAsia="zh-CN"/>
        </w:rPr>
        <w:t xml:space="preserve">for the PDU Sets </w:t>
      </w:r>
      <w:r w:rsidRPr="00A06540">
        <w:rPr>
          <w:lang w:eastAsia="zh-CN"/>
        </w:rPr>
        <w:t>between the UE and NG-RAN</w:t>
      </w:r>
      <w:r w:rsidR="0056283C">
        <w:rPr>
          <w:lang w:eastAsia="zh-CN"/>
        </w:rPr>
        <w:t xml:space="preserve"> based on the PDU Set FEC scheme</w:t>
      </w:r>
      <w:r w:rsidRPr="00A06540">
        <w:rPr>
          <w:lang w:eastAsia="zh-CN"/>
        </w:rPr>
        <w:t>.</w:t>
      </w:r>
    </w:p>
    <w:p w:rsidR="00D758E2" w:rsidRPr="00A06540" w:rsidRDefault="00D758E2" w:rsidP="00D758E2">
      <w:pPr>
        <w:rPr>
          <w:ins w:id="16" w:author="Chunshan Xiong - CATT-d2" w:date="2024-01-23T15:23:00Z"/>
          <w:lang w:eastAsia="zh-CN"/>
        </w:rPr>
      </w:pPr>
      <w:ins w:id="17" w:author="Chunshan Xiong - CATT-d2" w:date="2024-01-23T15:23:00Z">
        <w:r>
          <w:rPr>
            <w:lang w:eastAsia="zh-CN"/>
          </w:rPr>
          <w:t>UE</w:t>
        </w:r>
        <w:r w:rsidRPr="00A06540">
          <w:rPr>
            <w:lang w:eastAsia="zh-CN"/>
          </w:rPr>
          <w:t>:</w:t>
        </w:r>
        <w:bookmarkStart w:id="18" w:name="_GoBack"/>
        <w:bookmarkEnd w:id="18"/>
      </w:ins>
    </w:p>
    <w:p w:rsidR="00D758E2" w:rsidRPr="00A06540" w:rsidRDefault="00D758E2" w:rsidP="00D758E2">
      <w:pPr>
        <w:pStyle w:val="a5"/>
        <w:numPr>
          <w:ilvl w:val="0"/>
          <w:numId w:val="2"/>
        </w:numPr>
        <w:ind w:firstLineChars="0"/>
        <w:rPr>
          <w:ins w:id="19" w:author="Chunshan Xiong - CATT-d2" w:date="2024-01-23T15:23:00Z"/>
          <w:lang w:eastAsia="zh-CN"/>
        </w:rPr>
      </w:pPr>
      <w:ins w:id="20" w:author="Chunshan Xiong - CATT-d2" w:date="2024-01-23T15:23:00Z">
        <w:r w:rsidRPr="00A06540">
          <w:rPr>
            <w:lang w:eastAsia="zh-CN"/>
          </w:rPr>
          <w:t xml:space="preserve">Performs the FEC protection </w:t>
        </w:r>
        <w:r>
          <w:rPr>
            <w:lang w:eastAsia="zh-CN"/>
          </w:rPr>
          <w:t xml:space="preserve">for the PDU Sets </w:t>
        </w:r>
        <w:r w:rsidRPr="00A06540">
          <w:rPr>
            <w:lang w:eastAsia="zh-CN"/>
          </w:rPr>
          <w:t>between the UE and NG-RAN</w:t>
        </w:r>
        <w:r>
          <w:rPr>
            <w:lang w:eastAsia="zh-CN"/>
          </w:rPr>
          <w:t xml:space="preserve"> based on the PDU Set FEC scheme</w:t>
        </w:r>
        <w:r w:rsidRPr="00A06540">
          <w:rPr>
            <w:lang w:eastAsia="zh-CN"/>
          </w:rPr>
          <w:t>.</w:t>
        </w:r>
      </w:ins>
    </w:p>
    <w:p w:rsidR="00A06540" w:rsidRPr="00D758E2" w:rsidRDefault="00A06540" w:rsidP="00A06540">
      <w:pPr>
        <w:rPr>
          <w:lang w:eastAsia="zh-CN"/>
        </w:rPr>
      </w:pPr>
    </w:p>
    <w:p w:rsidR="00A06540" w:rsidRDefault="00A06540" w:rsidP="00A06540">
      <w:pPr>
        <w:pStyle w:val="1"/>
        <w:rPr>
          <w:lang w:eastAsia="zh-CN"/>
        </w:rPr>
      </w:pPr>
      <w:r>
        <w:rPr>
          <w:lang w:eastAsia="zh-CN"/>
        </w:rPr>
        <w:t>Reference:</w:t>
      </w:r>
    </w:p>
    <w:p w:rsidR="00A06540" w:rsidRPr="00492743" w:rsidRDefault="00A06540" w:rsidP="00A06540">
      <w:pPr>
        <w:pStyle w:val="a5"/>
        <w:numPr>
          <w:ilvl w:val="0"/>
          <w:numId w:val="7"/>
        </w:numPr>
        <w:ind w:firstLineChars="0"/>
        <w:rPr>
          <w:lang w:val="en-US" w:eastAsia="zh-CN"/>
        </w:rPr>
      </w:pPr>
      <w:r w:rsidRPr="00492743">
        <w:rPr>
          <w:lang w:val="en-US" w:eastAsia="zh-CN"/>
        </w:rPr>
        <w:t>RFC 6363 Forward Error Correction (FEC) Framework.</w:t>
      </w:r>
    </w:p>
    <w:p w:rsidR="00A06540" w:rsidRPr="00492743" w:rsidRDefault="00A06540" w:rsidP="00A06540">
      <w:pPr>
        <w:pStyle w:val="a5"/>
        <w:numPr>
          <w:ilvl w:val="0"/>
          <w:numId w:val="7"/>
        </w:numPr>
        <w:ind w:firstLineChars="0"/>
        <w:rPr>
          <w:lang w:val="en-US" w:eastAsia="zh-CN"/>
        </w:rPr>
      </w:pPr>
      <w:r w:rsidRPr="00492743">
        <w:rPr>
          <w:lang w:val="en-US" w:eastAsia="zh-CN"/>
        </w:rPr>
        <w:t>RFC 6364 Session Description Protocol Elements for the Forward Error Correction (FEC) Framework.</w:t>
      </w:r>
    </w:p>
    <w:p w:rsidR="00A06540" w:rsidRDefault="00A06540" w:rsidP="00A06540">
      <w:pPr>
        <w:pStyle w:val="a5"/>
        <w:numPr>
          <w:ilvl w:val="0"/>
          <w:numId w:val="7"/>
        </w:numPr>
        <w:ind w:firstLineChars="0"/>
        <w:rPr>
          <w:lang w:eastAsia="zh-CN"/>
        </w:rPr>
      </w:pPr>
      <w:r>
        <w:rPr>
          <w:lang w:eastAsia="zh-CN"/>
        </w:rPr>
        <w:t xml:space="preserve">RFC 6681 Raptor Forward Error Correction (FEC) Schemes for FECFRAME. </w:t>
      </w:r>
    </w:p>
    <w:p w:rsidR="00A06540" w:rsidRDefault="00A06540" w:rsidP="00A06540">
      <w:pPr>
        <w:pStyle w:val="a5"/>
        <w:numPr>
          <w:ilvl w:val="0"/>
          <w:numId w:val="7"/>
        </w:numPr>
        <w:ind w:firstLineChars="0"/>
        <w:rPr>
          <w:lang w:eastAsia="zh-CN"/>
        </w:rPr>
      </w:pPr>
      <w:r>
        <w:rPr>
          <w:lang w:eastAsia="zh-CN"/>
        </w:rPr>
        <w:t>RFC 6682 RTP Payload Format for Raptor Forward Error Correction (FEC).</w:t>
      </w:r>
    </w:p>
    <w:p w:rsidR="00A06540" w:rsidRPr="00492743" w:rsidRDefault="00A06540" w:rsidP="00A06540">
      <w:pPr>
        <w:pStyle w:val="a5"/>
        <w:numPr>
          <w:ilvl w:val="0"/>
          <w:numId w:val="7"/>
        </w:numPr>
        <w:ind w:firstLineChars="0"/>
        <w:rPr>
          <w:lang w:val="en-US" w:eastAsia="zh-CN"/>
        </w:rPr>
      </w:pPr>
      <w:r w:rsidRPr="00492743">
        <w:rPr>
          <w:lang w:val="en-US" w:eastAsia="zh-CN"/>
        </w:rPr>
        <w:t>RFC 6695 Methods to Convey Forward Error Correction (FEC) Framework Configuration Information.</w:t>
      </w:r>
    </w:p>
    <w:p w:rsidR="00A06540" w:rsidRDefault="00A06540" w:rsidP="00A06540">
      <w:pPr>
        <w:pStyle w:val="a5"/>
        <w:numPr>
          <w:ilvl w:val="0"/>
          <w:numId w:val="7"/>
        </w:numPr>
        <w:ind w:firstLineChars="0"/>
        <w:rPr>
          <w:lang w:eastAsia="zh-CN"/>
        </w:rPr>
      </w:pPr>
      <w:r>
        <w:rPr>
          <w:lang w:eastAsia="zh-CN"/>
        </w:rPr>
        <w:t xml:space="preserve">RFC 6816 Simple Low-Density Parity Check (LDPC) Staircase Forward Error Correction (FEC) Scheme for FECFRAME. </w:t>
      </w:r>
    </w:p>
    <w:p w:rsidR="00A06540" w:rsidRDefault="00A06540" w:rsidP="00A06540">
      <w:pPr>
        <w:pStyle w:val="a5"/>
        <w:numPr>
          <w:ilvl w:val="0"/>
          <w:numId w:val="7"/>
        </w:numPr>
        <w:ind w:firstLineChars="0"/>
        <w:rPr>
          <w:lang w:eastAsia="zh-CN"/>
        </w:rPr>
      </w:pPr>
      <w:r>
        <w:rPr>
          <w:lang w:eastAsia="zh-CN"/>
        </w:rPr>
        <w:t>RFC 6865 Simple Reed-Solomon Forward Error Correction (FEC) Scheme for FECFRAME.</w:t>
      </w:r>
    </w:p>
    <w:p w:rsidR="00A06540" w:rsidRPr="00492743" w:rsidRDefault="00A06540" w:rsidP="00A06540">
      <w:pPr>
        <w:pStyle w:val="a5"/>
        <w:numPr>
          <w:ilvl w:val="0"/>
          <w:numId w:val="7"/>
        </w:numPr>
        <w:ind w:firstLineChars="0"/>
        <w:rPr>
          <w:lang w:val="en-US" w:eastAsia="zh-CN"/>
        </w:rPr>
      </w:pPr>
      <w:r w:rsidRPr="00492743">
        <w:rPr>
          <w:lang w:val="en-US" w:eastAsia="zh-CN"/>
        </w:rPr>
        <w:t xml:space="preserve">RFC 8680 Forward Error Correction (FEC) Framework Extension to Sliding Window Codes. </w:t>
      </w:r>
    </w:p>
    <w:p w:rsidR="00A06540" w:rsidRPr="00492743" w:rsidRDefault="00A06540" w:rsidP="00A06540">
      <w:pPr>
        <w:pStyle w:val="a5"/>
        <w:numPr>
          <w:ilvl w:val="0"/>
          <w:numId w:val="7"/>
        </w:numPr>
        <w:ind w:firstLineChars="0"/>
        <w:rPr>
          <w:lang w:val="en-US" w:eastAsia="zh-CN"/>
        </w:rPr>
      </w:pPr>
      <w:r w:rsidRPr="00492743">
        <w:rPr>
          <w:lang w:val="en-US" w:eastAsia="zh-CN"/>
        </w:rPr>
        <w:t>RFC 8681 Sliding Window Random Linear Code (RLC) Forward Erasure Correction (FEC) Schemes for FECFRAME.</w:t>
      </w:r>
    </w:p>
    <w:p w:rsidR="00A06540" w:rsidRPr="0042466D" w:rsidRDefault="00A06540" w:rsidP="00A065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w:t>
      </w:r>
      <w:r w:rsidRPr="0042466D">
        <w:rPr>
          <w:rFonts w:ascii="Arial" w:hAnsi="Arial" w:cs="Arial"/>
          <w:color w:val="FF0000"/>
          <w:sz w:val="28"/>
          <w:szCs w:val="28"/>
          <w:lang w:val="en-US"/>
        </w:rPr>
        <w:t>* * * *</w:t>
      </w:r>
    </w:p>
    <w:p w:rsidR="00A06540" w:rsidRPr="000D755F" w:rsidRDefault="00A06540" w:rsidP="00A06540">
      <w:pPr>
        <w:rPr>
          <w:lang w:eastAsia="zh-CN"/>
        </w:rPr>
      </w:pPr>
    </w:p>
    <w:p w:rsidR="00AC598C" w:rsidRDefault="00AC598C"/>
    <w:sectPr w:rsidR="00AC598C"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2214" w:rsidRDefault="00502214" w:rsidP="00EE0C58">
      <w:pPr>
        <w:spacing w:after="0"/>
      </w:pPr>
      <w:r>
        <w:separator/>
      </w:r>
    </w:p>
  </w:endnote>
  <w:endnote w:type="continuationSeparator" w:id="0">
    <w:p w:rsidR="00502214" w:rsidRDefault="00502214" w:rsidP="00EE0C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2214" w:rsidRDefault="00502214" w:rsidP="00EE0C58">
      <w:pPr>
        <w:spacing w:after="0"/>
      </w:pPr>
      <w:r>
        <w:separator/>
      </w:r>
    </w:p>
  </w:footnote>
  <w:footnote w:type="continuationSeparator" w:id="0">
    <w:p w:rsidR="00502214" w:rsidRDefault="00502214" w:rsidP="00EE0C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DE6A7F"/>
    <w:multiLevelType w:val="hybridMultilevel"/>
    <w:tmpl w:val="A3E898E6"/>
    <w:lvl w:ilvl="0" w:tplc="4420D1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6863680"/>
    <w:multiLevelType w:val="hybridMultilevel"/>
    <w:tmpl w:val="A3E898E6"/>
    <w:lvl w:ilvl="0" w:tplc="4420D1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340CD8"/>
    <w:multiLevelType w:val="hybridMultilevel"/>
    <w:tmpl w:val="A3E898E6"/>
    <w:lvl w:ilvl="0" w:tplc="4420D1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E453E97"/>
    <w:multiLevelType w:val="hybridMultilevel"/>
    <w:tmpl w:val="D7047570"/>
    <w:lvl w:ilvl="0" w:tplc="7194D634">
      <w:start w:val="1"/>
      <w:numFmt w:val="bullet"/>
      <w:lvlText w:val="-"/>
      <w:lvlJc w:val="left"/>
      <w:pPr>
        <w:ind w:left="780" w:hanging="42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4AC6418F"/>
    <w:multiLevelType w:val="hybridMultilevel"/>
    <w:tmpl w:val="BEE29BE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ED513C"/>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35E5ADD"/>
    <w:multiLevelType w:val="hybridMultilevel"/>
    <w:tmpl w:val="A3E898E6"/>
    <w:lvl w:ilvl="0" w:tplc="4420D1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B02673B"/>
    <w:multiLevelType w:val="hybridMultilevel"/>
    <w:tmpl w:val="3B7C6C3E"/>
    <w:lvl w:ilvl="0" w:tplc="7194D634">
      <w:start w:val="1"/>
      <w:numFmt w:val="bullet"/>
      <w:lvlText w:val="-"/>
      <w:lvlJc w:val="left"/>
      <w:pPr>
        <w:ind w:left="780" w:hanging="42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6C3B5236"/>
    <w:multiLevelType w:val="hybridMultilevel"/>
    <w:tmpl w:val="6FD4B724"/>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8"/>
  </w:num>
  <w:num w:numId="3">
    <w:abstractNumId w:val="6"/>
  </w:num>
  <w:num w:numId="4">
    <w:abstractNumId w:val="0"/>
  </w:num>
  <w:num w:numId="5">
    <w:abstractNumId w:val="3"/>
  </w:num>
  <w:num w:numId="6">
    <w:abstractNumId w:val="7"/>
  </w:num>
  <w:num w:numId="7">
    <w:abstractNumId w:val="4"/>
  </w:num>
  <w:num w:numId="8">
    <w:abstractNumId w:val="2"/>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d2">
    <w15:presenceInfo w15:providerId="None" w15:userId="Chunshan Xiong - CATT-d2"/>
  </w15:person>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540"/>
    <w:rsid w:val="0026269D"/>
    <w:rsid w:val="002C3DEE"/>
    <w:rsid w:val="004012A1"/>
    <w:rsid w:val="00502214"/>
    <w:rsid w:val="0056283C"/>
    <w:rsid w:val="007460A7"/>
    <w:rsid w:val="00A06540"/>
    <w:rsid w:val="00A46E8C"/>
    <w:rsid w:val="00AC598C"/>
    <w:rsid w:val="00B958ED"/>
    <w:rsid w:val="00D21F1F"/>
    <w:rsid w:val="00D758E2"/>
    <w:rsid w:val="00EE0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86EA1F"/>
  <w15:chartTrackingRefBased/>
  <w15:docId w15:val="{07DEDCBD-D2DC-4DFE-BBE2-0844C1F39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A06540"/>
    <w:pPr>
      <w:overflowPunct w:val="0"/>
      <w:autoSpaceDE w:val="0"/>
      <w:autoSpaceDN w:val="0"/>
      <w:adjustRightInd w:val="0"/>
      <w:spacing w:after="180"/>
      <w:textAlignment w:val="baseline"/>
    </w:pPr>
    <w:rPr>
      <w:rFonts w:ascii="Times New Roman" w:hAnsi="Times New Roman" w:cs="Times New Roman"/>
      <w:color w:val="000000"/>
      <w:kern w:val="0"/>
      <w:sz w:val="20"/>
      <w:szCs w:val="20"/>
      <w:lang w:val="en-GB" w:eastAsia="ja-JP"/>
    </w:rPr>
  </w:style>
  <w:style w:type="paragraph" w:styleId="1">
    <w:name w:val="heading 1"/>
    <w:next w:val="a"/>
    <w:link w:val="10"/>
    <w:qFormat/>
    <w:rsid w:val="00A065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kern w:val="0"/>
      <w:sz w:val="36"/>
      <w:szCs w:val="20"/>
      <w:lang w:val="en-GB" w:eastAsia="ja-JP"/>
    </w:rPr>
  </w:style>
  <w:style w:type="paragraph" w:styleId="2">
    <w:name w:val="heading 2"/>
    <w:basedOn w:val="1"/>
    <w:next w:val="a"/>
    <w:link w:val="20"/>
    <w:qFormat/>
    <w:rsid w:val="00A06540"/>
    <w:pPr>
      <w:pBdr>
        <w:top w:val="none" w:sz="0" w:space="0" w:color="auto"/>
      </w:pBdr>
      <w:spacing w:before="180"/>
      <w:outlineLvl w:val="1"/>
    </w:pPr>
    <w:rPr>
      <w:sz w:val="32"/>
    </w:rPr>
  </w:style>
  <w:style w:type="paragraph" w:styleId="3">
    <w:name w:val="heading 3"/>
    <w:basedOn w:val="2"/>
    <w:next w:val="a"/>
    <w:link w:val="30"/>
    <w:uiPriority w:val="9"/>
    <w:qFormat/>
    <w:rsid w:val="00A06540"/>
    <w:pPr>
      <w:spacing w:before="120"/>
      <w:outlineLvl w:val="2"/>
    </w:pPr>
    <w:rPr>
      <w:sz w:val="28"/>
    </w:rPr>
  </w:style>
  <w:style w:type="paragraph" w:styleId="4">
    <w:name w:val="heading 4"/>
    <w:basedOn w:val="3"/>
    <w:next w:val="a"/>
    <w:link w:val="40"/>
    <w:qFormat/>
    <w:rsid w:val="00A06540"/>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06540"/>
    <w:rPr>
      <w:rFonts w:ascii="Arial" w:hAnsi="Arial" w:cs="Times New Roman"/>
      <w:kern w:val="0"/>
      <w:sz w:val="36"/>
      <w:szCs w:val="20"/>
      <w:lang w:val="en-GB" w:eastAsia="ja-JP"/>
    </w:rPr>
  </w:style>
  <w:style w:type="character" w:customStyle="1" w:styleId="20">
    <w:name w:val="标题 2 字符"/>
    <w:basedOn w:val="a0"/>
    <w:link w:val="2"/>
    <w:rsid w:val="00A06540"/>
    <w:rPr>
      <w:rFonts w:ascii="Arial" w:hAnsi="Arial" w:cs="Times New Roman"/>
      <w:kern w:val="0"/>
      <w:sz w:val="32"/>
      <w:szCs w:val="20"/>
      <w:lang w:val="en-GB" w:eastAsia="ja-JP"/>
    </w:rPr>
  </w:style>
  <w:style w:type="character" w:customStyle="1" w:styleId="30">
    <w:name w:val="标题 3 字符"/>
    <w:basedOn w:val="a0"/>
    <w:link w:val="3"/>
    <w:uiPriority w:val="9"/>
    <w:rsid w:val="00A06540"/>
    <w:rPr>
      <w:rFonts w:ascii="Arial" w:hAnsi="Arial" w:cs="Times New Roman"/>
      <w:kern w:val="0"/>
      <w:sz w:val="28"/>
      <w:szCs w:val="20"/>
      <w:lang w:val="en-GB" w:eastAsia="ja-JP"/>
    </w:rPr>
  </w:style>
  <w:style w:type="character" w:customStyle="1" w:styleId="40">
    <w:name w:val="标题 4 字符"/>
    <w:basedOn w:val="a0"/>
    <w:link w:val="4"/>
    <w:rsid w:val="00A06540"/>
    <w:rPr>
      <w:rFonts w:ascii="Arial" w:hAnsi="Arial" w:cs="Times New Roman"/>
      <w:kern w:val="0"/>
      <w:sz w:val="24"/>
      <w:szCs w:val="20"/>
      <w:lang w:val="en-GB" w:eastAsia="ja-JP"/>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A06540"/>
    <w:pPr>
      <w:widowControl w:val="0"/>
      <w:overflowPunct w:val="0"/>
      <w:autoSpaceDE w:val="0"/>
      <w:autoSpaceDN w:val="0"/>
      <w:adjustRightInd w:val="0"/>
      <w:textAlignment w:val="baseline"/>
    </w:pPr>
    <w:rPr>
      <w:rFonts w:ascii="Arial" w:hAnsi="Arial" w:cs="Times New Roman"/>
      <w:b/>
      <w:noProof/>
      <w:kern w:val="0"/>
      <w:sz w:val="18"/>
      <w:szCs w:val="20"/>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A06540"/>
    <w:rPr>
      <w:rFonts w:ascii="Arial" w:hAnsi="Arial" w:cs="Times New Roman"/>
      <w:b/>
      <w:noProof/>
      <w:kern w:val="0"/>
      <w:sz w:val="18"/>
      <w:szCs w:val="20"/>
      <w:lang w:val="en-GB" w:eastAsia="ja-JP"/>
    </w:rPr>
  </w:style>
  <w:style w:type="paragraph" w:styleId="a5">
    <w:name w:val="List Paragraph"/>
    <w:basedOn w:val="a"/>
    <w:uiPriority w:val="34"/>
    <w:qFormat/>
    <w:rsid w:val="00A06540"/>
    <w:pPr>
      <w:ind w:firstLineChars="200" w:firstLine="420"/>
    </w:pPr>
  </w:style>
  <w:style w:type="paragraph" w:styleId="a6">
    <w:name w:val="Balloon Text"/>
    <w:basedOn w:val="a"/>
    <w:link w:val="a7"/>
    <w:uiPriority w:val="99"/>
    <w:semiHidden/>
    <w:unhideWhenUsed/>
    <w:rsid w:val="00A06540"/>
    <w:pPr>
      <w:spacing w:after="0"/>
    </w:pPr>
    <w:rPr>
      <w:sz w:val="18"/>
      <w:szCs w:val="18"/>
    </w:rPr>
  </w:style>
  <w:style w:type="character" w:customStyle="1" w:styleId="a7">
    <w:name w:val="批注框文本 字符"/>
    <w:basedOn w:val="a0"/>
    <w:link w:val="a6"/>
    <w:uiPriority w:val="99"/>
    <w:semiHidden/>
    <w:rsid w:val="00A06540"/>
    <w:rPr>
      <w:rFonts w:ascii="Times New Roman" w:hAnsi="Times New Roman" w:cs="Times New Roman"/>
      <w:color w:val="000000"/>
      <w:kern w:val="0"/>
      <w:sz w:val="18"/>
      <w:szCs w:val="18"/>
      <w:lang w:val="en-GB" w:eastAsia="ja-JP"/>
    </w:rPr>
  </w:style>
  <w:style w:type="paragraph" w:styleId="a8">
    <w:name w:val="footer"/>
    <w:basedOn w:val="a"/>
    <w:link w:val="a9"/>
    <w:uiPriority w:val="99"/>
    <w:unhideWhenUsed/>
    <w:rsid w:val="00EE0C58"/>
    <w:pPr>
      <w:tabs>
        <w:tab w:val="center" w:pos="4153"/>
        <w:tab w:val="right" w:pos="8306"/>
      </w:tabs>
      <w:snapToGrid w:val="0"/>
    </w:pPr>
    <w:rPr>
      <w:sz w:val="18"/>
      <w:szCs w:val="18"/>
    </w:rPr>
  </w:style>
  <w:style w:type="character" w:customStyle="1" w:styleId="a9">
    <w:name w:val="页脚 字符"/>
    <w:basedOn w:val="a0"/>
    <w:link w:val="a8"/>
    <w:uiPriority w:val="99"/>
    <w:rsid w:val="00EE0C58"/>
    <w:rPr>
      <w:rFonts w:ascii="Times New Roman" w:hAnsi="Times New Roman" w:cs="Times New Roman"/>
      <w:color w:val="000000"/>
      <w:kern w:val="0"/>
      <w:sz w:val="18"/>
      <w:szCs w:val="18"/>
      <w:lang w:val="en-GB" w:eastAsia="ja-JP"/>
    </w:rPr>
  </w:style>
  <w:style w:type="paragraph" w:customStyle="1" w:styleId="TF">
    <w:name w:val="TF"/>
    <w:basedOn w:val="a"/>
    <w:link w:val="TFChar"/>
    <w:rsid w:val="0026269D"/>
    <w:pPr>
      <w:keepLines/>
      <w:spacing w:after="240"/>
      <w:jc w:val="center"/>
    </w:pPr>
    <w:rPr>
      <w:rFonts w:ascii="Arial" w:hAnsi="Arial"/>
      <w:b/>
    </w:rPr>
  </w:style>
  <w:style w:type="character" w:customStyle="1" w:styleId="TFChar">
    <w:name w:val="TF Char"/>
    <w:link w:val="TF"/>
    <w:rsid w:val="0026269D"/>
    <w:rPr>
      <w:rFonts w:ascii="Arial" w:hAnsi="Arial" w:cs="Times New Roman"/>
      <w:b/>
      <w:color w:val="000000"/>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C9E70-B770-493F-B93C-3D1C42D78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4</Pages>
  <Words>1849</Words>
  <Characters>9506</Characters>
  <Application>Microsoft Office Word</Application>
  <DocSecurity>0</DocSecurity>
  <Lines>339</Lines>
  <Paragraphs>172</Paragraphs>
  <ScaleCrop>false</ScaleCrop>
  <Company/>
  <LinksUpToDate>false</LinksUpToDate>
  <CharactersWithSpaces>11183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Chunshan Xiong - CATT</dc:creator>
  <cp:keywords/>
  <dc:description/>
  <cp:lastModifiedBy>Chunshan Xiong - CATT-d2</cp:lastModifiedBy>
  <cp:revision>4</cp:revision>
  <dcterms:created xsi:type="dcterms:W3CDTF">2024-01-11T08:51:00Z</dcterms:created>
  <dcterms:modified xsi:type="dcterms:W3CDTF">2024-01-23T07:24:00Z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2db48d8f-15b0-4fb6-994d-c0721f4f21b3</vt:lpwstr>
  </property>
</Properties>
</file>